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96D" w:rsidRPr="0091196D" w:rsidRDefault="0091196D" w:rsidP="0091196D">
      <w:pPr>
        <w:spacing w:before="100" w:beforeAutospacing="1" w:after="100" w:afterAutospacing="1" w:line="240" w:lineRule="auto"/>
        <w:outlineLvl w:val="0"/>
        <w:rPr>
          <w:rFonts w:ascii="Arial" w:eastAsia="Times New Roman" w:hAnsi="Arial" w:cs="Arial"/>
          <w:b/>
          <w:bCs/>
          <w:kern w:val="36"/>
          <w:sz w:val="32"/>
          <w:szCs w:val="32"/>
          <w:lang w:eastAsia="es-ES_tradnl"/>
        </w:rPr>
      </w:pPr>
      <w:proofErr w:type="spellStart"/>
      <w:r w:rsidRPr="0091196D">
        <w:rPr>
          <w:rFonts w:ascii="Arial" w:eastAsia="Times New Roman" w:hAnsi="Arial" w:cs="Arial"/>
          <w:b/>
          <w:bCs/>
          <w:kern w:val="36"/>
          <w:sz w:val="32"/>
          <w:szCs w:val="32"/>
          <w:lang w:eastAsia="es-ES_tradnl"/>
        </w:rPr>
        <w:t>Réussir</w:t>
      </w:r>
      <w:proofErr w:type="spellEnd"/>
      <w:r w:rsidRPr="0091196D">
        <w:rPr>
          <w:rFonts w:ascii="Arial" w:eastAsia="Times New Roman" w:hAnsi="Arial" w:cs="Arial"/>
          <w:b/>
          <w:bCs/>
          <w:kern w:val="36"/>
          <w:sz w:val="32"/>
          <w:szCs w:val="32"/>
          <w:lang w:eastAsia="es-ES_tradnl"/>
        </w:rPr>
        <w:t xml:space="preserve"> </w:t>
      </w:r>
      <w:proofErr w:type="spellStart"/>
      <w:r w:rsidRPr="0091196D">
        <w:rPr>
          <w:rFonts w:ascii="Arial" w:eastAsia="Times New Roman" w:hAnsi="Arial" w:cs="Arial"/>
          <w:b/>
          <w:bCs/>
          <w:kern w:val="36"/>
          <w:sz w:val="32"/>
          <w:szCs w:val="32"/>
          <w:lang w:eastAsia="es-ES_tradnl"/>
        </w:rPr>
        <w:t>l’expression</w:t>
      </w:r>
      <w:proofErr w:type="spellEnd"/>
      <w:r w:rsidRPr="0091196D">
        <w:rPr>
          <w:rFonts w:ascii="Arial" w:eastAsia="Times New Roman" w:hAnsi="Arial" w:cs="Arial"/>
          <w:b/>
          <w:bCs/>
          <w:kern w:val="36"/>
          <w:sz w:val="32"/>
          <w:szCs w:val="32"/>
          <w:lang w:eastAsia="es-ES_tradnl"/>
        </w:rPr>
        <w:t xml:space="preserve"> </w:t>
      </w:r>
      <w:proofErr w:type="spellStart"/>
      <w:r w:rsidRPr="0091196D">
        <w:rPr>
          <w:rFonts w:ascii="Arial" w:eastAsia="Times New Roman" w:hAnsi="Arial" w:cs="Arial"/>
          <w:b/>
          <w:bCs/>
          <w:kern w:val="36"/>
          <w:sz w:val="32"/>
          <w:szCs w:val="32"/>
          <w:lang w:eastAsia="es-ES_tradnl"/>
        </w:rPr>
        <w:t>écrite</w:t>
      </w:r>
      <w:proofErr w:type="spellEnd"/>
      <w:r w:rsidRPr="0091196D">
        <w:rPr>
          <w:rFonts w:ascii="Arial" w:eastAsia="Times New Roman" w:hAnsi="Arial" w:cs="Arial"/>
          <w:b/>
          <w:bCs/>
          <w:kern w:val="36"/>
          <w:sz w:val="32"/>
          <w:szCs w:val="32"/>
          <w:lang w:eastAsia="es-ES_tradnl"/>
        </w:rPr>
        <w:t>.</w:t>
      </w:r>
    </w:p>
    <w:p w:rsidR="0091196D" w:rsidRPr="0091196D" w:rsidRDefault="0091196D" w:rsidP="00F9090F">
      <w:pPr>
        <w:jc w:val="both"/>
        <w:rPr>
          <w:rFonts w:ascii="Arial" w:eastAsia="Times New Roman" w:hAnsi="Arial" w:cs="Arial"/>
          <w:lang w:val="fr-FR" w:eastAsia="es-ES_tradnl"/>
        </w:rPr>
      </w:pPr>
      <w:r w:rsidRPr="0091196D">
        <w:rPr>
          <w:rFonts w:ascii="Arial" w:eastAsia="Times New Roman" w:hAnsi="Arial" w:cs="Arial"/>
          <w:b/>
          <w:bCs/>
          <w:kern w:val="36"/>
          <w:lang w:val="fr-FR" w:eastAsia="es-ES_tradnl"/>
        </w:rPr>
        <w:t>C</w:t>
      </w:r>
      <w:r w:rsidRPr="0091196D">
        <w:rPr>
          <w:rFonts w:ascii="Arial" w:eastAsia="Times New Roman" w:hAnsi="Arial" w:cs="Arial"/>
          <w:b/>
          <w:bCs/>
          <w:lang w:val="fr-FR" w:eastAsia="es-ES_tradnl"/>
        </w:rPr>
        <w:t xml:space="preserve">hoisissez le sujet en fonction de l’intérêt que vous lui portez </w:t>
      </w:r>
      <w:r w:rsidRPr="0091196D">
        <w:rPr>
          <w:rFonts w:ascii="Arial" w:eastAsia="Times New Roman" w:hAnsi="Arial" w:cs="Arial"/>
          <w:lang w:val="fr-FR" w:eastAsia="es-ES_tradnl"/>
        </w:rPr>
        <w:t>mais aussi en fonction de votre capacité à mobiliser lexique et structures pour y répondre. Rappelez-vous qu’il s’agit de montrer ses acquis linguistiques.</w:t>
      </w: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91196D" w:rsidRPr="0091196D" w:rsidTr="0091196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91196D" w:rsidRPr="0091196D" w:rsidRDefault="0091196D" w:rsidP="0091196D">
            <w:pPr>
              <w:spacing w:after="0" w:line="240" w:lineRule="auto"/>
              <w:rPr>
                <w:rFonts w:ascii="Arial" w:eastAsia="Times New Roman" w:hAnsi="Arial" w:cs="Arial"/>
                <w:b/>
                <w:bCs/>
                <w:lang w:eastAsia="es-ES_tradnl"/>
              </w:rPr>
            </w:pPr>
            <w:r w:rsidRPr="0091196D">
              <w:rPr>
                <w:rFonts w:ascii="Arial" w:eastAsia="Times New Roman" w:hAnsi="Arial" w:cs="Arial"/>
                <w:b/>
                <w:bCs/>
                <w:lang w:eastAsia="es-ES_tradnl"/>
              </w:rPr>
              <w:t xml:space="preserve">Le </w:t>
            </w:r>
            <w:proofErr w:type="spellStart"/>
            <w:r w:rsidRPr="0091196D">
              <w:rPr>
                <w:rFonts w:ascii="Arial" w:eastAsia="Times New Roman" w:hAnsi="Arial" w:cs="Arial"/>
                <w:b/>
                <w:bCs/>
                <w:lang w:eastAsia="es-ES_tradnl"/>
              </w:rPr>
              <w:t>brouillon</w:t>
            </w:r>
            <w:proofErr w:type="spellEnd"/>
          </w:p>
        </w:tc>
      </w:tr>
    </w:tbl>
    <w:p w:rsidR="0091196D" w:rsidRPr="0091196D" w:rsidRDefault="0091196D" w:rsidP="0091196D">
      <w:pPr>
        <w:spacing w:after="0" w:line="240" w:lineRule="auto"/>
        <w:jc w:val="both"/>
        <w:rPr>
          <w:rFonts w:ascii="Arial" w:eastAsia="Times New Roman" w:hAnsi="Arial" w:cs="Arial"/>
          <w:lang w:val="fr-FR" w:eastAsia="es-ES_tradnl"/>
        </w:rPr>
      </w:pPr>
      <w:r w:rsidRPr="0091196D">
        <w:rPr>
          <w:rFonts w:ascii="Arial" w:eastAsia="Times New Roman" w:hAnsi="Arial" w:cs="Arial"/>
          <w:b/>
          <w:bCs/>
          <w:lang w:val="fr-FR" w:eastAsia="es-ES_tradnl"/>
        </w:rPr>
        <w:t xml:space="preserve">Cela ne sert à rien de faire un brouillon si ce n’est que la version mal écrite de votre production finale. </w:t>
      </w:r>
      <w:r w:rsidRPr="0091196D">
        <w:rPr>
          <w:rFonts w:ascii="Arial" w:eastAsia="Times New Roman" w:hAnsi="Arial" w:cs="Arial"/>
          <w:lang w:val="fr-FR" w:eastAsia="es-ES_tradnl"/>
        </w:rPr>
        <w:t xml:space="preserve">Votre brouillon doit faire apparaître votre plan et les idées principales sous forme de notes que vous développerez ensuite, de listes de mots que vous allez utiliser, le tout relié par des flèches ou autres symboles schématisant votre réflexion. </w:t>
      </w:r>
      <w:r w:rsidRPr="0091196D">
        <w:rPr>
          <w:rFonts w:ascii="Arial" w:eastAsia="Times New Roman" w:hAnsi="Arial" w:cs="Arial"/>
          <w:lang w:val="fr-FR" w:eastAsia="es-ES_tradnl"/>
        </w:rPr>
        <w:br/>
      </w:r>
      <w:r w:rsidRPr="0091196D">
        <w:rPr>
          <w:rFonts w:ascii="Arial" w:eastAsia="Times New Roman" w:hAnsi="Arial" w:cs="Arial"/>
          <w:lang w:val="fr-FR" w:eastAsia="es-ES_tradnl"/>
        </w:rPr>
        <w:br/>
      </w:r>
      <w:r w:rsidRPr="0091196D">
        <w:rPr>
          <w:rFonts w:ascii="Arial" w:eastAsia="Times New Roman" w:hAnsi="Arial" w:cs="Arial"/>
          <w:b/>
          <w:bCs/>
          <w:lang w:val="fr-FR" w:eastAsia="es-ES_tradnl"/>
        </w:rPr>
        <w:t xml:space="preserve">Listez par exemple les 10 mots de liaison </w:t>
      </w:r>
      <w:r w:rsidRPr="0091196D">
        <w:rPr>
          <w:rFonts w:ascii="Arial" w:eastAsia="Times New Roman" w:hAnsi="Arial" w:cs="Arial"/>
          <w:lang w:val="fr-FR" w:eastAsia="es-ES_tradnl"/>
        </w:rPr>
        <w:t>et quelques-unes des expressions complexes</w:t>
      </w:r>
      <w:r w:rsidRPr="0091196D">
        <w:rPr>
          <w:rFonts w:ascii="Arial" w:eastAsia="Times New Roman" w:hAnsi="Arial" w:cs="Arial"/>
          <w:b/>
          <w:bCs/>
          <w:lang w:val="fr-FR" w:eastAsia="es-ES_tradnl"/>
        </w:rPr>
        <w:t xml:space="preserve"> </w:t>
      </w:r>
      <w:r w:rsidRPr="0091196D">
        <w:rPr>
          <w:rFonts w:ascii="Arial" w:eastAsia="Times New Roman" w:hAnsi="Arial" w:cs="Arial"/>
          <w:lang w:val="fr-FR" w:eastAsia="es-ES_tradnl"/>
        </w:rPr>
        <w:t>que vos fiches vous ont permis de mémoriser et notez aussi tout le lexique que vous connaissez en rapport avec le sujet demandé.</w:t>
      </w:r>
    </w:p>
    <w:p w:rsidR="0091196D" w:rsidRPr="0091196D" w:rsidRDefault="0091196D" w:rsidP="0091196D">
      <w:pPr>
        <w:spacing w:after="0" w:line="240" w:lineRule="auto"/>
        <w:rPr>
          <w:rFonts w:ascii="Arial" w:eastAsia="Times New Roman" w:hAnsi="Arial" w:cs="Arial"/>
          <w:lang w:val="fr-FR" w:eastAsia="es-ES_tradnl"/>
        </w:rPr>
      </w:pP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91196D" w:rsidRPr="0091196D" w:rsidTr="0091196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91196D" w:rsidRPr="0091196D" w:rsidRDefault="0091196D" w:rsidP="0091196D">
            <w:pPr>
              <w:spacing w:after="0" w:line="240" w:lineRule="auto"/>
              <w:rPr>
                <w:rFonts w:ascii="Arial" w:eastAsia="Times New Roman" w:hAnsi="Arial" w:cs="Arial"/>
                <w:b/>
                <w:bCs/>
                <w:lang w:eastAsia="es-ES_tradnl"/>
              </w:rPr>
            </w:pPr>
            <w:proofErr w:type="spellStart"/>
            <w:r w:rsidRPr="0091196D">
              <w:rPr>
                <w:rFonts w:ascii="Arial" w:eastAsia="Times New Roman" w:hAnsi="Arial" w:cs="Arial"/>
                <w:b/>
                <w:bCs/>
                <w:lang w:eastAsia="es-ES_tradnl"/>
              </w:rPr>
              <w:t>L’organisation</w:t>
            </w:r>
            <w:proofErr w:type="spellEnd"/>
            <w:r w:rsidRPr="0091196D">
              <w:rPr>
                <w:rFonts w:ascii="Arial" w:eastAsia="Times New Roman" w:hAnsi="Arial" w:cs="Arial"/>
                <w:b/>
                <w:bCs/>
                <w:lang w:eastAsia="es-ES_tradnl"/>
              </w:rPr>
              <w:t xml:space="preserve"> des </w:t>
            </w:r>
            <w:proofErr w:type="spellStart"/>
            <w:r w:rsidRPr="0091196D">
              <w:rPr>
                <w:rFonts w:ascii="Arial" w:eastAsia="Times New Roman" w:hAnsi="Arial" w:cs="Arial"/>
                <w:b/>
                <w:bCs/>
                <w:lang w:eastAsia="es-ES_tradnl"/>
              </w:rPr>
              <w:t>idées</w:t>
            </w:r>
            <w:proofErr w:type="spellEnd"/>
          </w:p>
        </w:tc>
      </w:tr>
    </w:tbl>
    <w:p w:rsidR="0091196D" w:rsidRPr="0091196D" w:rsidRDefault="0091196D" w:rsidP="0091196D">
      <w:pPr>
        <w:spacing w:after="0" w:line="240" w:lineRule="auto"/>
        <w:jc w:val="both"/>
        <w:rPr>
          <w:rFonts w:ascii="Arial" w:eastAsia="Times New Roman" w:hAnsi="Arial" w:cs="Arial"/>
          <w:lang w:val="fr-FR" w:eastAsia="es-ES_tradnl"/>
        </w:rPr>
      </w:pPr>
      <w:r w:rsidRPr="0091196D">
        <w:rPr>
          <w:rFonts w:ascii="Arial" w:eastAsia="Times New Roman" w:hAnsi="Arial" w:cs="Arial"/>
          <w:b/>
          <w:bCs/>
          <w:lang w:val="fr-FR" w:eastAsia="es-ES_tradnl"/>
        </w:rPr>
        <w:t>Organisez votre réflexion en utilisant les mots de liaison</w:t>
      </w:r>
      <w:r w:rsidRPr="0091196D">
        <w:rPr>
          <w:rFonts w:ascii="Arial" w:eastAsia="Times New Roman" w:hAnsi="Arial" w:cs="Arial"/>
          <w:lang w:val="fr-FR" w:eastAsia="es-ES_tradnl"/>
        </w:rPr>
        <w:t xml:space="preserve"> et efforcez-vous d’insérer les expressions idiomatiques pour enrichir la langue.</w:t>
      </w:r>
    </w:p>
    <w:p w:rsidR="0091196D" w:rsidRPr="0091196D" w:rsidRDefault="0091196D" w:rsidP="0091196D">
      <w:pPr>
        <w:spacing w:after="0" w:line="240" w:lineRule="auto"/>
        <w:rPr>
          <w:rFonts w:ascii="Arial" w:eastAsia="Times New Roman" w:hAnsi="Arial" w:cs="Arial"/>
          <w:lang w:val="fr-FR" w:eastAsia="es-ES_tradnl"/>
        </w:rPr>
      </w:pP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91196D" w:rsidRPr="0091196D" w:rsidTr="0091196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91196D" w:rsidRPr="0091196D" w:rsidRDefault="0091196D" w:rsidP="0091196D">
            <w:pPr>
              <w:spacing w:after="0" w:line="240" w:lineRule="auto"/>
              <w:rPr>
                <w:rFonts w:ascii="Arial" w:eastAsia="Times New Roman" w:hAnsi="Arial" w:cs="Arial"/>
                <w:b/>
                <w:bCs/>
                <w:lang w:eastAsia="es-ES_tradnl"/>
              </w:rPr>
            </w:pPr>
            <w:r w:rsidRPr="0091196D">
              <w:rPr>
                <w:rFonts w:ascii="Arial" w:eastAsia="Times New Roman" w:hAnsi="Arial" w:cs="Arial"/>
                <w:b/>
                <w:bCs/>
                <w:lang w:eastAsia="es-ES_tradnl"/>
              </w:rPr>
              <w:t xml:space="preserve">La </w:t>
            </w:r>
            <w:proofErr w:type="spellStart"/>
            <w:r w:rsidRPr="0091196D">
              <w:rPr>
                <w:rFonts w:ascii="Arial" w:eastAsia="Times New Roman" w:hAnsi="Arial" w:cs="Arial"/>
                <w:b/>
                <w:bCs/>
                <w:lang w:eastAsia="es-ES_tradnl"/>
              </w:rPr>
              <w:t>présentation</w:t>
            </w:r>
            <w:proofErr w:type="spellEnd"/>
          </w:p>
        </w:tc>
      </w:tr>
    </w:tbl>
    <w:p w:rsidR="0091196D" w:rsidRPr="0091196D" w:rsidRDefault="0091196D" w:rsidP="0091196D">
      <w:pPr>
        <w:spacing w:after="0" w:line="240" w:lineRule="auto"/>
        <w:jc w:val="both"/>
        <w:rPr>
          <w:rFonts w:ascii="Arial" w:eastAsia="Times New Roman" w:hAnsi="Arial" w:cs="Arial"/>
          <w:lang w:val="fr-FR" w:eastAsia="es-ES_tradnl"/>
        </w:rPr>
      </w:pPr>
      <w:r w:rsidRPr="0091196D">
        <w:rPr>
          <w:rFonts w:ascii="Arial" w:eastAsia="Times New Roman" w:hAnsi="Arial" w:cs="Arial"/>
          <w:b/>
          <w:bCs/>
          <w:lang w:val="fr-FR" w:eastAsia="es-ES_tradnl"/>
        </w:rPr>
        <w:t xml:space="preserve">Soignez l’écriture et la présentation </w:t>
      </w:r>
      <w:r w:rsidRPr="0091196D">
        <w:rPr>
          <w:rFonts w:ascii="Arial" w:eastAsia="Times New Roman" w:hAnsi="Arial" w:cs="Arial"/>
          <w:lang w:val="fr-FR" w:eastAsia="es-ES_tradnl"/>
        </w:rPr>
        <w:t>et allez régulièrement à la ligne quand vous rédigerez au propre. N’oubliez pas de compter le nombre de mots et de l’indiquer sur votre copie.</w:t>
      </w:r>
    </w:p>
    <w:p w:rsidR="0091196D" w:rsidRPr="0091196D" w:rsidRDefault="0091196D" w:rsidP="0091196D">
      <w:pPr>
        <w:spacing w:after="0" w:line="240" w:lineRule="auto"/>
        <w:rPr>
          <w:rFonts w:ascii="Arial" w:eastAsia="Times New Roman" w:hAnsi="Arial" w:cs="Arial"/>
          <w:lang w:val="fr-FR" w:eastAsia="es-ES_tradnl"/>
        </w:rPr>
      </w:pP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91196D" w:rsidRPr="0091196D" w:rsidTr="0091196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91196D" w:rsidRPr="0091196D" w:rsidRDefault="0091196D" w:rsidP="0091196D">
            <w:pPr>
              <w:spacing w:after="0" w:line="240" w:lineRule="auto"/>
              <w:rPr>
                <w:rFonts w:ascii="Arial" w:eastAsia="Times New Roman" w:hAnsi="Arial" w:cs="Arial"/>
                <w:lang w:eastAsia="es-ES_tradnl"/>
              </w:rPr>
            </w:pPr>
            <w:proofErr w:type="spellStart"/>
            <w:r w:rsidRPr="0091196D">
              <w:rPr>
                <w:rFonts w:ascii="Arial" w:eastAsia="Times New Roman" w:hAnsi="Arial" w:cs="Arial"/>
                <w:b/>
                <w:bCs/>
                <w:lang w:eastAsia="es-ES_tradnl"/>
              </w:rPr>
              <w:t>Multipliez</w:t>
            </w:r>
            <w:proofErr w:type="spellEnd"/>
            <w:r w:rsidRPr="0091196D">
              <w:rPr>
                <w:rFonts w:ascii="Arial" w:eastAsia="Times New Roman" w:hAnsi="Arial" w:cs="Arial"/>
                <w:b/>
                <w:bCs/>
                <w:lang w:eastAsia="es-ES_tradnl"/>
              </w:rPr>
              <w:t xml:space="preserve"> les </w:t>
            </w:r>
            <w:proofErr w:type="spellStart"/>
            <w:r w:rsidRPr="0091196D">
              <w:rPr>
                <w:rFonts w:ascii="Arial" w:eastAsia="Times New Roman" w:hAnsi="Arial" w:cs="Arial"/>
                <w:b/>
                <w:bCs/>
                <w:lang w:eastAsia="es-ES_tradnl"/>
              </w:rPr>
              <w:t>relectures</w:t>
            </w:r>
            <w:proofErr w:type="spellEnd"/>
            <w:r w:rsidRPr="0091196D">
              <w:rPr>
                <w:rFonts w:ascii="Arial" w:eastAsia="Times New Roman" w:hAnsi="Arial" w:cs="Arial"/>
                <w:lang w:eastAsia="es-ES_tradnl"/>
              </w:rPr>
              <w:t xml:space="preserve"> </w:t>
            </w:r>
          </w:p>
        </w:tc>
      </w:tr>
    </w:tbl>
    <w:p w:rsidR="0091196D" w:rsidRPr="0091196D" w:rsidRDefault="0091196D" w:rsidP="0091196D">
      <w:pPr>
        <w:spacing w:after="0" w:line="240" w:lineRule="auto"/>
        <w:jc w:val="both"/>
        <w:rPr>
          <w:rFonts w:ascii="Arial" w:eastAsia="Times New Roman" w:hAnsi="Arial" w:cs="Arial"/>
          <w:lang w:val="fr-FR" w:eastAsia="es-ES_tradnl"/>
        </w:rPr>
      </w:pPr>
      <w:r w:rsidRPr="0091196D">
        <w:rPr>
          <w:rFonts w:ascii="Arial" w:eastAsia="Times New Roman" w:hAnsi="Arial" w:cs="Arial"/>
          <w:b/>
          <w:bCs/>
          <w:lang w:val="fr-FR" w:eastAsia="es-ES_tradnl"/>
        </w:rPr>
        <w:t xml:space="preserve">Relisez une 1ère fois pour corriger les éventuelles erreurs d’étourderie. </w:t>
      </w:r>
      <w:r w:rsidRPr="0091196D">
        <w:rPr>
          <w:rFonts w:ascii="Arial" w:eastAsia="Times New Roman" w:hAnsi="Arial" w:cs="Arial"/>
          <w:lang w:val="fr-FR" w:eastAsia="es-ES_tradnl"/>
        </w:rPr>
        <w:t>Puis, faites une 2ème relecture pour enrichir la qualité de la langue en essayant de remplacer les adjectifs ordinaires par des synonymes ou en utilisant un temps ou une structure qui valoriserait votre production. Relisez encore une fois pour confronter votre brouillon à votre production finale et vérifiez que vous n’avez rien oublié.</w:t>
      </w:r>
    </w:p>
    <w:p w:rsidR="005548C4" w:rsidRDefault="005548C4" w:rsidP="005548C4">
      <w:pPr>
        <w:spacing w:after="0" w:line="240" w:lineRule="auto"/>
        <w:rPr>
          <w:rFonts w:ascii="Times New Roman" w:eastAsia="Times New Roman" w:hAnsi="Times New Roman" w:cs="Times New Roman"/>
          <w:sz w:val="33"/>
          <w:szCs w:val="33"/>
          <w:lang w:val="fr-FR" w:eastAsia="es-ES_tradnl"/>
        </w:rPr>
      </w:pPr>
    </w:p>
    <w:p w:rsidR="005548C4" w:rsidRDefault="005548C4" w:rsidP="005548C4">
      <w:pPr>
        <w:spacing w:after="0" w:line="240" w:lineRule="auto"/>
        <w:rPr>
          <w:rFonts w:ascii="Arial" w:eastAsia="Times New Roman" w:hAnsi="Arial" w:cs="Arial"/>
          <w:b/>
          <w:sz w:val="28"/>
          <w:szCs w:val="28"/>
          <w:lang w:val="fr-FR" w:eastAsia="es-ES_tradnl"/>
        </w:rPr>
      </w:pPr>
      <w:r w:rsidRPr="005548C4">
        <w:rPr>
          <w:rFonts w:ascii="Arial" w:eastAsia="Times New Roman" w:hAnsi="Arial" w:cs="Arial"/>
          <w:b/>
          <w:sz w:val="28"/>
          <w:szCs w:val="28"/>
          <w:lang w:val="fr-FR" w:eastAsia="es-ES_tradnl"/>
        </w:rPr>
        <w:t>CONNECTEURS</w:t>
      </w:r>
    </w:p>
    <w:p w:rsidR="00F9090F" w:rsidRPr="005548C4" w:rsidRDefault="00F9090F" w:rsidP="005548C4">
      <w:pPr>
        <w:spacing w:after="0" w:line="240" w:lineRule="auto"/>
        <w:rPr>
          <w:rFonts w:ascii="Arial" w:eastAsia="Times New Roman" w:hAnsi="Arial" w:cs="Arial"/>
          <w:b/>
          <w:sz w:val="28"/>
          <w:szCs w:val="28"/>
          <w:lang w:val="fr-FR" w:eastAsia="es-ES_tradnl"/>
        </w:rPr>
      </w:pPr>
    </w:p>
    <w:p w:rsidR="005548C4" w:rsidRDefault="005548C4" w:rsidP="005548C4">
      <w:pPr>
        <w:spacing w:after="0" w:line="240" w:lineRule="auto"/>
        <w:rPr>
          <w:rFonts w:ascii="Times New Roman" w:eastAsia="Times New Roman" w:hAnsi="Times New Roman" w:cs="Times New Roman"/>
          <w:b/>
          <w:lang w:val="fr-FR" w:eastAsia="es-ES_tradnl"/>
        </w:rPr>
      </w:pPr>
      <w:r>
        <w:rPr>
          <w:rFonts w:ascii="Times New Roman" w:eastAsia="Times New Roman" w:hAnsi="Times New Roman" w:cs="Times New Roman"/>
          <w:b/>
          <w:lang w:val="fr-FR" w:eastAsia="es-ES_tradnl"/>
        </w:rPr>
        <w:t xml:space="preserve">- </w:t>
      </w:r>
      <w:r w:rsidRPr="005548C4">
        <w:rPr>
          <w:rFonts w:ascii="Times New Roman" w:eastAsia="Times New Roman" w:hAnsi="Times New Roman" w:cs="Times New Roman"/>
          <w:b/>
          <w:lang w:val="fr-FR" w:eastAsia="es-ES_tradnl"/>
        </w:rPr>
        <w:t xml:space="preserve">MARQUEURS DE PROGRESSIONS </w:t>
      </w:r>
    </w:p>
    <w:p w:rsidR="00F9090F" w:rsidRPr="005548C4" w:rsidRDefault="00F9090F" w:rsidP="005548C4">
      <w:pPr>
        <w:spacing w:after="0" w:line="240" w:lineRule="auto"/>
        <w:rPr>
          <w:rFonts w:ascii="Times New Roman" w:eastAsia="Times New Roman" w:hAnsi="Times New Roman" w:cs="Times New Roman"/>
          <w:b/>
          <w:lang w:val="fr-FR" w:eastAsia="es-ES_tradnl"/>
        </w:rPr>
      </w:pPr>
    </w:p>
    <w:p w:rsidR="005548C4" w:rsidRPr="00F9090F" w:rsidRDefault="005548C4" w:rsidP="005548C4">
      <w:pPr>
        <w:spacing w:after="0" w:line="240" w:lineRule="auto"/>
        <w:rPr>
          <w:rFonts w:ascii="Times New Roman" w:eastAsia="Times New Roman" w:hAnsi="Times New Roman" w:cs="Times New Roman"/>
          <w:sz w:val="16"/>
          <w:szCs w:val="16"/>
          <w:lang w:val="fr-FR" w:eastAsia="es-ES_tradnl"/>
        </w:rPr>
      </w:pPr>
      <w:r>
        <w:rPr>
          <w:rFonts w:ascii="Times New Roman" w:eastAsia="Times New Roman" w:hAnsi="Times New Roman" w:cs="Times New Roman"/>
          <w:b/>
          <w:lang w:val="fr-FR" w:eastAsia="es-ES_tradnl"/>
        </w:rPr>
        <w:t xml:space="preserve">- </w:t>
      </w:r>
      <w:r w:rsidRPr="005548C4">
        <w:rPr>
          <w:rFonts w:ascii="Times New Roman" w:eastAsia="Times New Roman" w:hAnsi="Times New Roman" w:cs="Times New Roman"/>
          <w:b/>
          <w:lang w:val="fr-FR" w:eastAsia="es-ES_tradnl"/>
        </w:rPr>
        <w:t>INTRODUCTION</w:t>
      </w:r>
      <w:r w:rsidR="00F9090F">
        <w:rPr>
          <w:rFonts w:ascii="Times New Roman" w:eastAsia="Times New Roman" w:hAnsi="Times New Roman" w:cs="Times New Roman"/>
          <w:sz w:val="16"/>
          <w:szCs w:val="16"/>
          <w:lang w:val="fr-FR" w:eastAsia="es-ES_tradnl"/>
        </w:rPr>
        <w:t xml:space="preserve">: </w:t>
      </w:r>
      <w:r w:rsidRPr="005548C4">
        <w:rPr>
          <w:rFonts w:ascii="Arial" w:eastAsia="Times New Roman" w:hAnsi="Arial" w:cs="Arial"/>
          <w:lang w:val="fr-FR" w:eastAsia="es-ES_tradnl"/>
        </w:rPr>
        <w:t xml:space="preserve">Premièrement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d’abord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tout d’abord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en premier lieu,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au premier abord,</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de prime abord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avant tout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non seulement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pour commencer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au début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Je commencerai par........ </w:t>
      </w:r>
    </w:p>
    <w:p w:rsidR="005548C4" w:rsidRPr="005548C4" w:rsidRDefault="005548C4" w:rsidP="005548C4">
      <w:pPr>
        <w:spacing w:after="0" w:line="240" w:lineRule="auto"/>
        <w:rPr>
          <w:rFonts w:ascii="Arial" w:eastAsia="Times New Roman" w:hAnsi="Arial" w:cs="Arial"/>
          <w:lang w:val="fr-FR" w:eastAsia="es-ES_tradnl"/>
        </w:rPr>
      </w:pPr>
    </w:p>
    <w:p w:rsidR="005548C4" w:rsidRPr="00F9090F" w:rsidRDefault="005548C4" w:rsidP="005548C4">
      <w:pPr>
        <w:spacing w:after="0" w:line="240" w:lineRule="auto"/>
        <w:rPr>
          <w:rFonts w:ascii="Times New Roman" w:eastAsia="Times New Roman" w:hAnsi="Times New Roman" w:cs="Times New Roman"/>
          <w:sz w:val="16"/>
          <w:szCs w:val="16"/>
          <w:lang w:val="fr-FR" w:eastAsia="es-ES_tradnl"/>
        </w:rPr>
      </w:pPr>
      <w:r>
        <w:rPr>
          <w:rFonts w:ascii="Times New Roman" w:eastAsia="Times New Roman" w:hAnsi="Times New Roman" w:cs="Times New Roman"/>
          <w:sz w:val="16"/>
          <w:szCs w:val="16"/>
          <w:lang w:val="fr-FR" w:eastAsia="es-ES_tradnl"/>
        </w:rPr>
        <w:t xml:space="preserve">- </w:t>
      </w:r>
      <w:r w:rsidRPr="005548C4">
        <w:rPr>
          <w:rFonts w:ascii="Arial" w:eastAsia="Times New Roman" w:hAnsi="Arial" w:cs="Arial"/>
          <w:b/>
          <w:lang w:val="fr-FR" w:eastAsia="es-ES_tradnl"/>
        </w:rPr>
        <w:t>CONTINUATION</w:t>
      </w:r>
      <w:r w:rsidR="00F9090F">
        <w:rPr>
          <w:rFonts w:ascii="Times New Roman" w:eastAsia="Times New Roman" w:hAnsi="Times New Roman" w:cs="Times New Roman"/>
          <w:sz w:val="16"/>
          <w:szCs w:val="16"/>
          <w:lang w:val="fr-FR" w:eastAsia="es-ES_tradnl"/>
        </w:rPr>
        <w:t xml:space="preserve">: </w:t>
      </w:r>
      <w:r w:rsidRPr="005548C4">
        <w:rPr>
          <w:rFonts w:ascii="Arial" w:eastAsia="Times New Roman" w:hAnsi="Arial" w:cs="Arial"/>
          <w:lang w:val="fr-FR" w:eastAsia="es-ES_tradnl"/>
        </w:rPr>
        <w:t>Deuxièmement</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 </w:t>
      </w:r>
      <w:r w:rsidR="00F9090F">
        <w:rPr>
          <w:rFonts w:ascii="Arial" w:eastAsia="Times New Roman" w:hAnsi="Arial" w:cs="Arial"/>
          <w:lang w:val="fr-FR" w:eastAsia="es-ES_tradnl"/>
        </w:rPr>
        <w:t>e</w:t>
      </w:r>
      <w:r w:rsidRPr="005548C4">
        <w:rPr>
          <w:rFonts w:ascii="Arial" w:eastAsia="Times New Roman" w:hAnsi="Arial" w:cs="Arial"/>
          <w:lang w:val="fr-FR" w:eastAsia="es-ES_tradnl"/>
        </w:rPr>
        <w:t>nsuite</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 </w:t>
      </w:r>
      <w:r w:rsidR="00F9090F">
        <w:rPr>
          <w:rFonts w:ascii="Arial" w:eastAsia="Times New Roman" w:hAnsi="Arial" w:cs="Arial"/>
          <w:lang w:val="fr-FR" w:eastAsia="es-ES_tradnl"/>
        </w:rPr>
        <w:t>p</w:t>
      </w:r>
      <w:r w:rsidRPr="005548C4">
        <w:rPr>
          <w:rFonts w:ascii="Arial" w:eastAsia="Times New Roman" w:hAnsi="Arial" w:cs="Arial"/>
          <w:lang w:val="fr-FR" w:eastAsia="es-ES_tradnl"/>
        </w:rPr>
        <w:t xml:space="preserve">uis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en second lieu</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mais encore</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 mais aussi</w:t>
      </w:r>
      <w:r w:rsidR="00F9090F">
        <w:rPr>
          <w:rFonts w:ascii="Arial" w:eastAsia="Times New Roman" w:hAnsi="Arial" w:cs="Arial"/>
          <w:lang w:val="fr-FR" w:eastAsia="es-ES_tradnl"/>
        </w:rPr>
        <w:t>;</w:t>
      </w:r>
      <w:r w:rsidRPr="005548C4">
        <w:rPr>
          <w:rFonts w:ascii="Arial" w:eastAsia="Times New Roman" w:hAnsi="Arial" w:cs="Arial"/>
          <w:lang w:val="fr-FR" w:eastAsia="es-ES_tradnl"/>
        </w:rPr>
        <w:t xml:space="preserve"> de plus</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en outre</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de surcroît</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 xml:space="preserve">encore, ... aussi(sauf en début de proposition) </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Pour continuer</w:t>
      </w:r>
      <w:r w:rsidR="00F9090F">
        <w:rPr>
          <w:rFonts w:ascii="Arial" w:eastAsia="Times New Roman" w:hAnsi="Arial" w:cs="Arial"/>
          <w:lang w:val="fr-FR" w:eastAsia="es-ES_tradnl"/>
        </w:rPr>
        <w:t xml:space="preserve">; </w:t>
      </w:r>
      <w:r w:rsidRPr="005548C4">
        <w:rPr>
          <w:rFonts w:ascii="Arial" w:eastAsia="Times New Roman" w:hAnsi="Arial" w:cs="Arial"/>
          <w:lang w:val="fr-FR" w:eastAsia="es-ES_tradnl"/>
        </w:rPr>
        <w:t>J'ajouterai que ...</w:t>
      </w:r>
    </w:p>
    <w:p w:rsidR="00F9090F" w:rsidRPr="005548C4" w:rsidRDefault="00F9090F" w:rsidP="005548C4">
      <w:pPr>
        <w:spacing w:after="0" w:line="240" w:lineRule="auto"/>
        <w:rPr>
          <w:rFonts w:ascii="Arial" w:eastAsia="Times New Roman" w:hAnsi="Arial" w:cs="Arial"/>
          <w:lang w:val="fr-FR" w:eastAsia="es-ES_tradnl"/>
        </w:rPr>
      </w:pPr>
    </w:p>
    <w:p w:rsidR="005548C4" w:rsidRDefault="005548C4" w:rsidP="005548C4">
      <w:pPr>
        <w:spacing w:after="0" w:line="240" w:lineRule="auto"/>
        <w:rPr>
          <w:rFonts w:ascii="Arial" w:eastAsia="Times New Roman" w:hAnsi="Arial" w:cs="Arial"/>
          <w:sz w:val="19"/>
          <w:szCs w:val="19"/>
          <w:lang w:val="fr-FR" w:eastAsia="es-ES_tradnl"/>
        </w:rPr>
      </w:pPr>
      <w:r w:rsidRPr="005548C4">
        <w:rPr>
          <w:rFonts w:ascii="Arial" w:eastAsia="Times New Roman" w:hAnsi="Arial" w:cs="Arial"/>
          <w:b/>
          <w:lang w:val="fr-FR" w:eastAsia="es-ES_tradnl"/>
        </w:rPr>
        <w:t>- CONCLUSION</w:t>
      </w:r>
      <w:r w:rsidR="00F9090F" w:rsidRPr="00F9090F">
        <w:rPr>
          <w:rFonts w:ascii="Arial" w:eastAsia="Times New Roman" w:hAnsi="Arial" w:cs="Arial"/>
          <w:b/>
          <w:lang w:val="fr-FR" w:eastAsia="es-ES_tradnl"/>
        </w:rPr>
        <w:t xml:space="preserve">: </w:t>
      </w:r>
      <w:r w:rsidRPr="005548C4">
        <w:rPr>
          <w:rFonts w:ascii="Arial" w:eastAsia="Times New Roman" w:hAnsi="Arial" w:cs="Arial"/>
          <w:sz w:val="19"/>
          <w:szCs w:val="19"/>
          <w:lang w:val="fr-FR" w:eastAsia="es-ES_tradnl"/>
        </w:rPr>
        <w:t xml:space="preserve">Finalement </w:t>
      </w:r>
      <w:r w:rsidR="00F9090F" w:rsidRPr="00F9090F">
        <w:rPr>
          <w:rFonts w:ascii="Arial" w:eastAsia="Times New Roman" w:hAnsi="Arial" w:cs="Arial"/>
          <w:sz w:val="19"/>
          <w:szCs w:val="19"/>
          <w:lang w:val="fr-FR" w:eastAsia="es-ES_tradnl"/>
        </w:rPr>
        <w:t>; e</w:t>
      </w:r>
      <w:r w:rsidRPr="005548C4">
        <w:rPr>
          <w:rFonts w:ascii="Arial" w:eastAsia="Times New Roman" w:hAnsi="Arial" w:cs="Arial"/>
          <w:sz w:val="19"/>
          <w:szCs w:val="19"/>
          <w:lang w:val="fr-FR" w:eastAsia="es-ES_tradnl"/>
        </w:rPr>
        <w:t xml:space="preserve">n fin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en définitive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en dernier lieu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en fin de compte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en conclusion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pour terminer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pour conclure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 xml:space="preserve">pour finir </w:t>
      </w:r>
      <w:r w:rsidR="00F9090F"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Je</w:t>
      </w:r>
      <w:r w:rsidRPr="00F9090F">
        <w:rPr>
          <w:rFonts w:ascii="Arial" w:eastAsia="Times New Roman" w:hAnsi="Arial" w:cs="Arial"/>
          <w:sz w:val="19"/>
          <w:szCs w:val="19"/>
          <w:lang w:val="fr-FR" w:eastAsia="es-ES_tradnl"/>
        </w:rPr>
        <w:t xml:space="preserve"> </w:t>
      </w:r>
      <w:r w:rsidRPr="005548C4">
        <w:rPr>
          <w:rFonts w:ascii="Arial" w:eastAsia="Times New Roman" w:hAnsi="Arial" w:cs="Arial"/>
          <w:sz w:val="19"/>
          <w:szCs w:val="19"/>
          <w:lang w:val="fr-FR" w:eastAsia="es-ES_tradnl"/>
        </w:rPr>
        <w:t>terminerai en disant que...</w:t>
      </w:r>
    </w:p>
    <w:p w:rsidR="00F9090F" w:rsidRPr="005548C4" w:rsidRDefault="00F9090F" w:rsidP="005548C4">
      <w:pPr>
        <w:spacing w:after="0" w:line="240" w:lineRule="auto"/>
        <w:rPr>
          <w:rFonts w:ascii="Arial" w:eastAsia="Times New Roman" w:hAnsi="Arial" w:cs="Arial"/>
          <w:b/>
          <w:lang w:val="fr-FR" w:eastAsia="es-ES_tradnl"/>
        </w:rPr>
      </w:pPr>
    </w:p>
    <w:p w:rsidR="005548C4" w:rsidRPr="005548C4" w:rsidRDefault="00CE7B0D" w:rsidP="005548C4">
      <w:pPr>
        <w:spacing w:after="0" w:line="240" w:lineRule="auto"/>
        <w:rPr>
          <w:rFonts w:ascii="Arial" w:eastAsia="Times New Roman" w:hAnsi="Arial" w:cs="Arial"/>
          <w:b/>
          <w:lang w:val="fr-FR" w:eastAsia="es-ES_tradnl"/>
        </w:rPr>
      </w:pPr>
      <w:r w:rsidRPr="00F9090F">
        <w:rPr>
          <w:rFonts w:ascii="Arial" w:eastAsia="Times New Roman" w:hAnsi="Arial" w:cs="Arial"/>
          <w:b/>
          <w:lang w:val="fr-FR" w:eastAsia="es-ES_tradnl"/>
        </w:rPr>
        <w:t xml:space="preserve">- </w:t>
      </w:r>
      <w:r w:rsidRPr="005548C4">
        <w:rPr>
          <w:rFonts w:ascii="Arial" w:eastAsia="Times New Roman" w:hAnsi="Arial" w:cs="Arial"/>
          <w:b/>
          <w:lang w:val="fr-FR" w:eastAsia="es-ES_tradnl"/>
        </w:rPr>
        <w:t>MARQUEURS D’ADDITION</w:t>
      </w:r>
      <w:r w:rsidR="00F9090F" w:rsidRPr="00F9090F">
        <w:rPr>
          <w:rFonts w:ascii="Arial" w:eastAsia="Times New Roman" w:hAnsi="Arial" w:cs="Arial"/>
          <w:b/>
          <w:lang w:val="fr-FR" w:eastAsia="es-ES_tradnl"/>
        </w:rPr>
        <w:t xml:space="preserve">: </w:t>
      </w:r>
      <w:r w:rsidRPr="005548C4">
        <w:rPr>
          <w:rFonts w:ascii="Arial" w:eastAsia="Times New Roman" w:hAnsi="Arial" w:cs="Arial"/>
          <w:b/>
          <w:lang w:val="fr-FR" w:eastAsia="es-ES_tradnl"/>
        </w:rPr>
        <w:t xml:space="preserve"> </w:t>
      </w:r>
      <w:r w:rsidR="005548C4" w:rsidRPr="005548C4">
        <w:rPr>
          <w:rFonts w:ascii="Arial" w:eastAsia="Times New Roman" w:hAnsi="Arial" w:cs="Arial"/>
          <w:sz w:val="19"/>
          <w:szCs w:val="19"/>
          <w:lang w:val="fr-FR" w:eastAsia="es-ES_tradnl"/>
        </w:rPr>
        <w:t>de plus</w:t>
      </w:r>
      <w:r w:rsidR="00F9090F" w:rsidRPr="00F9090F">
        <w:rPr>
          <w:rFonts w:ascii="Arial" w:eastAsia="Times New Roman" w:hAnsi="Arial" w:cs="Arial"/>
          <w:sz w:val="19"/>
          <w:szCs w:val="19"/>
          <w:lang w:val="fr-FR" w:eastAsia="es-ES_tradnl"/>
        </w:rPr>
        <w:t xml:space="preserve">; </w:t>
      </w:r>
      <w:r w:rsidR="005548C4" w:rsidRPr="005548C4">
        <w:rPr>
          <w:rFonts w:ascii="Arial" w:eastAsia="Times New Roman" w:hAnsi="Arial" w:cs="Arial"/>
          <w:sz w:val="19"/>
          <w:szCs w:val="19"/>
          <w:lang w:val="fr-FR" w:eastAsia="es-ES_tradnl"/>
        </w:rPr>
        <w:t>de même</w:t>
      </w:r>
      <w:r w:rsidR="00F9090F" w:rsidRPr="00F9090F">
        <w:rPr>
          <w:rFonts w:ascii="Arial" w:eastAsia="Times New Roman" w:hAnsi="Arial" w:cs="Arial"/>
          <w:sz w:val="19"/>
          <w:szCs w:val="19"/>
          <w:lang w:val="fr-FR" w:eastAsia="es-ES_tradnl"/>
        </w:rPr>
        <w:t xml:space="preserve">; par ailleurs; </w:t>
      </w:r>
      <w:r w:rsidR="005548C4" w:rsidRPr="005548C4">
        <w:rPr>
          <w:rFonts w:ascii="Arial" w:eastAsia="Times New Roman" w:hAnsi="Arial" w:cs="Arial"/>
          <w:sz w:val="19"/>
          <w:szCs w:val="19"/>
          <w:lang w:val="fr-FR" w:eastAsia="es-ES_tradnl"/>
        </w:rPr>
        <w:t>en outre</w:t>
      </w:r>
      <w:r w:rsidR="00F9090F" w:rsidRPr="00F9090F">
        <w:rPr>
          <w:rFonts w:ascii="Arial" w:eastAsia="Times New Roman" w:hAnsi="Arial" w:cs="Arial"/>
          <w:sz w:val="19"/>
          <w:szCs w:val="19"/>
          <w:lang w:val="fr-FR" w:eastAsia="es-ES_tradnl"/>
        </w:rPr>
        <w:t xml:space="preserve">; </w:t>
      </w:r>
      <w:r w:rsidR="005548C4" w:rsidRPr="005548C4">
        <w:rPr>
          <w:rFonts w:ascii="Arial" w:eastAsia="Times New Roman" w:hAnsi="Arial" w:cs="Arial"/>
          <w:sz w:val="19"/>
          <w:szCs w:val="19"/>
          <w:lang w:val="fr-FR" w:eastAsia="es-ES_tradnl"/>
        </w:rPr>
        <w:t>au demeurant</w:t>
      </w:r>
      <w:r w:rsidR="00F9090F" w:rsidRPr="00F9090F">
        <w:rPr>
          <w:rFonts w:ascii="Arial" w:eastAsia="Times New Roman" w:hAnsi="Arial" w:cs="Arial"/>
          <w:sz w:val="19"/>
          <w:szCs w:val="19"/>
          <w:lang w:val="fr-FR" w:eastAsia="es-ES_tradnl"/>
        </w:rPr>
        <w:t xml:space="preserve">; </w:t>
      </w:r>
      <w:r w:rsidR="005548C4" w:rsidRPr="005548C4">
        <w:rPr>
          <w:rFonts w:ascii="Arial" w:eastAsia="Times New Roman" w:hAnsi="Arial" w:cs="Arial"/>
          <w:sz w:val="19"/>
          <w:szCs w:val="19"/>
          <w:lang w:val="fr-FR" w:eastAsia="es-ES_tradnl"/>
        </w:rPr>
        <w:t>également</w:t>
      </w:r>
      <w:r w:rsidR="00F9090F" w:rsidRPr="00F9090F">
        <w:rPr>
          <w:rFonts w:ascii="Arial" w:eastAsia="Times New Roman" w:hAnsi="Arial" w:cs="Arial"/>
          <w:sz w:val="19"/>
          <w:szCs w:val="19"/>
          <w:lang w:val="fr-FR" w:eastAsia="es-ES_tradnl"/>
        </w:rPr>
        <w:t xml:space="preserve">; </w:t>
      </w:r>
      <w:r w:rsidR="005548C4" w:rsidRPr="005548C4">
        <w:rPr>
          <w:rFonts w:ascii="Arial" w:eastAsia="Times New Roman" w:hAnsi="Arial" w:cs="Arial"/>
          <w:sz w:val="19"/>
          <w:szCs w:val="19"/>
          <w:lang w:val="fr-FR" w:eastAsia="es-ES_tradnl"/>
        </w:rPr>
        <w:t>d'un autre côté</w:t>
      </w:r>
      <w:r w:rsidR="00F9090F" w:rsidRPr="00F9090F">
        <w:rPr>
          <w:rFonts w:ascii="Arial" w:eastAsia="Times New Roman" w:hAnsi="Arial" w:cs="Arial"/>
          <w:sz w:val="19"/>
          <w:szCs w:val="19"/>
          <w:lang w:val="fr-FR" w:eastAsia="es-ES_tradnl"/>
        </w:rPr>
        <w:t xml:space="preserve">; </w:t>
      </w:r>
      <w:r w:rsidR="005548C4" w:rsidRPr="005548C4">
        <w:rPr>
          <w:rFonts w:ascii="Arial" w:eastAsia="Times New Roman" w:hAnsi="Arial" w:cs="Arial"/>
          <w:sz w:val="19"/>
          <w:szCs w:val="19"/>
          <w:lang w:val="fr-FR" w:eastAsia="es-ES_tradnl"/>
        </w:rPr>
        <w:t>d’une part / d’autre part</w:t>
      </w:r>
    </w:p>
    <w:p w:rsidR="005548C4" w:rsidRDefault="005548C4" w:rsidP="005548C4">
      <w:pPr>
        <w:spacing w:after="0" w:line="240" w:lineRule="auto"/>
        <w:rPr>
          <w:rFonts w:ascii="Times New Roman" w:eastAsia="Times New Roman" w:hAnsi="Times New Roman" w:cs="Times New Roman"/>
          <w:sz w:val="16"/>
          <w:szCs w:val="16"/>
          <w:lang w:val="fr-FR" w:eastAsia="es-ES_tradnl"/>
        </w:rPr>
      </w:pPr>
      <w:bookmarkStart w:id="0" w:name="2"/>
      <w:bookmarkEnd w:id="0"/>
    </w:p>
    <w:p w:rsidR="00CE7B0D" w:rsidRDefault="00CE7B0D" w:rsidP="005548C4">
      <w:pPr>
        <w:spacing w:after="0" w:line="240" w:lineRule="auto"/>
        <w:rPr>
          <w:rFonts w:ascii="Arial" w:eastAsia="Times New Roman" w:hAnsi="Arial" w:cs="Arial"/>
          <w:lang w:val="fr-FR" w:eastAsia="es-ES_tradnl"/>
        </w:rPr>
      </w:pPr>
      <w:r>
        <w:rPr>
          <w:rFonts w:ascii="Arial" w:eastAsia="Times New Roman" w:hAnsi="Arial" w:cs="Arial"/>
          <w:b/>
          <w:lang w:val="fr-FR" w:eastAsia="es-ES_tradnl"/>
        </w:rPr>
        <w:t xml:space="preserve">- </w:t>
      </w:r>
      <w:r w:rsidR="005548C4" w:rsidRPr="005548C4">
        <w:rPr>
          <w:rFonts w:ascii="Arial" w:eastAsia="Times New Roman" w:hAnsi="Arial" w:cs="Arial"/>
          <w:b/>
          <w:lang w:val="fr-FR" w:eastAsia="es-ES_tradnl"/>
        </w:rPr>
        <w:t>MARQUEURS D’ILLUSTRATION</w:t>
      </w:r>
      <w:r>
        <w:rPr>
          <w:rFonts w:ascii="Arial" w:eastAsia="Times New Roman" w:hAnsi="Arial" w:cs="Arial"/>
          <w:b/>
          <w:lang w:val="fr-FR" w:eastAsia="es-ES_tradnl"/>
        </w:rPr>
        <w:t>:</w:t>
      </w:r>
      <w:r w:rsidR="005548C4" w:rsidRPr="005548C4">
        <w:rPr>
          <w:rFonts w:ascii="Arial" w:eastAsia="Times New Roman" w:hAnsi="Arial" w:cs="Arial"/>
          <w:b/>
          <w:lang w:val="fr-FR" w:eastAsia="es-ES_tradnl"/>
        </w:rPr>
        <w:t xml:space="preserve"> </w:t>
      </w:r>
      <w:r w:rsidR="005548C4" w:rsidRPr="005548C4">
        <w:rPr>
          <w:rFonts w:ascii="Arial" w:eastAsia="Times New Roman" w:hAnsi="Arial" w:cs="Arial"/>
          <w:lang w:val="fr-FR" w:eastAsia="es-ES_tradnl"/>
        </w:rPr>
        <w:t>Par exemple</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Ainsi</w:t>
      </w:r>
      <w:r>
        <w:rPr>
          <w:rFonts w:ascii="Arial" w:eastAsia="Times New Roman" w:hAnsi="Arial" w:cs="Arial"/>
          <w:lang w:val="fr-FR" w:eastAsia="es-ES_tradnl"/>
        </w:rPr>
        <w:t>; E</w:t>
      </w:r>
      <w:r w:rsidR="005548C4" w:rsidRPr="005548C4">
        <w:rPr>
          <w:rFonts w:ascii="Arial" w:eastAsia="Times New Roman" w:hAnsi="Arial" w:cs="Arial"/>
          <w:lang w:val="fr-FR" w:eastAsia="es-ES_tradnl"/>
        </w:rPr>
        <w:t>ntre autres</w:t>
      </w:r>
      <w:r>
        <w:rPr>
          <w:rFonts w:ascii="Arial" w:eastAsia="Times New Roman" w:hAnsi="Arial" w:cs="Arial"/>
          <w:lang w:val="fr-FR" w:eastAsia="es-ES_tradnl"/>
        </w:rPr>
        <w:t>; N</w:t>
      </w:r>
      <w:r w:rsidR="005548C4" w:rsidRPr="005548C4">
        <w:rPr>
          <w:rFonts w:ascii="Arial" w:eastAsia="Times New Roman" w:hAnsi="Arial" w:cs="Arial"/>
          <w:lang w:val="fr-FR" w:eastAsia="es-ES_tradnl"/>
        </w:rPr>
        <w:t>otamment</w:t>
      </w:r>
    </w:p>
    <w:p w:rsidR="00F9090F" w:rsidRPr="00CE7B0D" w:rsidRDefault="00F9090F" w:rsidP="005548C4">
      <w:pPr>
        <w:spacing w:after="0" w:line="240" w:lineRule="auto"/>
        <w:rPr>
          <w:rFonts w:ascii="Arial" w:eastAsia="Times New Roman" w:hAnsi="Arial" w:cs="Arial"/>
          <w:b/>
          <w:lang w:val="fr-FR" w:eastAsia="es-ES_tradnl"/>
        </w:rPr>
      </w:pPr>
    </w:p>
    <w:p w:rsidR="00CE7B0D" w:rsidRDefault="00CE7B0D" w:rsidP="005548C4">
      <w:pPr>
        <w:spacing w:after="0" w:line="240" w:lineRule="auto"/>
        <w:rPr>
          <w:rFonts w:ascii="Arial" w:eastAsia="Times New Roman" w:hAnsi="Arial" w:cs="Arial"/>
          <w:lang w:val="fr-FR" w:eastAsia="es-ES_tradnl"/>
        </w:rPr>
      </w:pPr>
      <w:r>
        <w:rPr>
          <w:rFonts w:ascii="Arial" w:eastAsia="Times New Roman" w:hAnsi="Arial" w:cs="Arial"/>
          <w:b/>
          <w:lang w:val="fr-FR" w:eastAsia="es-ES_tradnl"/>
        </w:rPr>
        <w:t xml:space="preserve">- </w:t>
      </w:r>
      <w:r w:rsidRPr="005548C4">
        <w:rPr>
          <w:rFonts w:ascii="Arial" w:eastAsia="Times New Roman" w:hAnsi="Arial" w:cs="Arial"/>
          <w:b/>
          <w:lang w:val="fr-FR" w:eastAsia="es-ES_tradnl"/>
        </w:rPr>
        <w:t>MARQUEURS POUR EXCLURE</w:t>
      </w:r>
      <w:r>
        <w:rPr>
          <w:rFonts w:ascii="Arial" w:eastAsia="Times New Roman" w:hAnsi="Arial" w:cs="Arial"/>
          <w:b/>
          <w:lang w:val="fr-FR" w:eastAsia="es-ES_tradnl"/>
        </w:rPr>
        <w:t xml:space="preserve">: </w:t>
      </w:r>
      <w:r w:rsidRPr="00CE7B0D">
        <w:rPr>
          <w:rFonts w:ascii="Arial" w:eastAsia="Times New Roman" w:hAnsi="Arial" w:cs="Arial"/>
          <w:lang w:val="fr-FR" w:eastAsia="es-ES_tradnl"/>
        </w:rPr>
        <w:t>Excepté; Sauf; Mis à part; Hormis</w:t>
      </w:r>
    </w:p>
    <w:p w:rsidR="00F9090F" w:rsidRDefault="00F9090F" w:rsidP="005548C4">
      <w:pPr>
        <w:spacing w:after="0" w:line="240" w:lineRule="auto"/>
        <w:rPr>
          <w:rFonts w:ascii="Arial" w:eastAsia="Times New Roman" w:hAnsi="Arial" w:cs="Arial"/>
          <w:lang w:val="fr-FR" w:eastAsia="es-ES_tradnl"/>
        </w:rPr>
      </w:pPr>
    </w:p>
    <w:p w:rsidR="005548C4" w:rsidRPr="005548C4" w:rsidRDefault="00CE7B0D" w:rsidP="005548C4">
      <w:pPr>
        <w:spacing w:after="0" w:line="240" w:lineRule="auto"/>
        <w:rPr>
          <w:rFonts w:ascii="Arial" w:eastAsia="Times New Roman" w:hAnsi="Arial" w:cs="Arial"/>
          <w:lang w:val="fr-FR" w:eastAsia="es-ES_tradnl"/>
        </w:rPr>
      </w:pPr>
      <w:r>
        <w:rPr>
          <w:rFonts w:ascii="Arial" w:eastAsia="Times New Roman" w:hAnsi="Arial" w:cs="Arial"/>
          <w:b/>
          <w:lang w:val="fr-FR" w:eastAsia="es-ES_tradnl"/>
        </w:rPr>
        <w:t xml:space="preserve">- </w:t>
      </w:r>
      <w:r w:rsidRPr="005548C4">
        <w:rPr>
          <w:rFonts w:ascii="Arial" w:eastAsia="Times New Roman" w:hAnsi="Arial" w:cs="Arial"/>
          <w:b/>
          <w:lang w:val="fr-FR" w:eastAsia="es-ES_tradnl"/>
        </w:rPr>
        <w:t xml:space="preserve">MARQUEURS DE SYNTHÈSE </w:t>
      </w:r>
      <w:r>
        <w:rPr>
          <w:rFonts w:ascii="Arial" w:eastAsia="Times New Roman" w:hAnsi="Arial" w:cs="Arial"/>
          <w:b/>
          <w:lang w:val="fr-FR" w:eastAsia="es-ES_tradnl"/>
        </w:rPr>
        <w:t xml:space="preserve">: </w:t>
      </w:r>
      <w:r w:rsidR="005548C4" w:rsidRPr="005548C4">
        <w:rPr>
          <w:rFonts w:ascii="Arial" w:eastAsia="Times New Roman" w:hAnsi="Arial" w:cs="Arial"/>
          <w:lang w:val="fr-FR" w:eastAsia="es-ES_tradnl"/>
        </w:rPr>
        <w:t>Bref,</w:t>
      </w:r>
      <w:r>
        <w:rPr>
          <w:rFonts w:ascii="Arial" w:eastAsia="Times New Roman" w:hAnsi="Arial" w:cs="Arial"/>
          <w:lang w:val="fr-FR" w:eastAsia="es-ES_tradnl"/>
        </w:rPr>
        <w:t>; E</w:t>
      </w:r>
      <w:r w:rsidR="005548C4" w:rsidRPr="005548C4">
        <w:rPr>
          <w:rFonts w:ascii="Arial" w:eastAsia="Times New Roman" w:hAnsi="Arial" w:cs="Arial"/>
          <w:lang w:val="fr-FR" w:eastAsia="es-ES_tradnl"/>
        </w:rPr>
        <w:t xml:space="preserve">n bref </w:t>
      </w:r>
      <w:r>
        <w:rPr>
          <w:rFonts w:ascii="Arial" w:eastAsia="Times New Roman" w:hAnsi="Arial" w:cs="Arial"/>
          <w:lang w:val="fr-FR" w:eastAsia="es-ES_tradnl"/>
        </w:rPr>
        <w:t>; P</w:t>
      </w:r>
      <w:r w:rsidR="005548C4" w:rsidRPr="005548C4">
        <w:rPr>
          <w:rFonts w:ascii="Arial" w:eastAsia="Times New Roman" w:hAnsi="Arial" w:cs="Arial"/>
          <w:lang w:val="fr-FR" w:eastAsia="es-ES_tradnl"/>
        </w:rPr>
        <w:t xml:space="preserve">our résumer </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Au fond</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Dans l'ensemble</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d'autres termes</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définitive</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somme</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Essentiellement</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Somme toute</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Tout compte fait</w:t>
      </w:r>
    </w:p>
    <w:p w:rsidR="00CE7B0D" w:rsidRDefault="00CE7B0D" w:rsidP="005548C4">
      <w:pPr>
        <w:spacing w:after="0" w:line="240" w:lineRule="auto"/>
        <w:rPr>
          <w:rFonts w:ascii="Arial" w:eastAsia="Times New Roman" w:hAnsi="Arial" w:cs="Arial"/>
          <w:lang w:val="fr-FR" w:eastAsia="es-ES_tradnl"/>
        </w:rPr>
      </w:pPr>
    </w:p>
    <w:p w:rsidR="005548C4" w:rsidRPr="005548C4" w:rsidRDefault="00CE7B0D" w:rsidP="005548C4">
      <w:pPr>
        <w:spacing w:after="0" w:line="240" w:lineRule="auto"/>
        <w:rPr>
          <w:rFonts w:ascii="Arial" w:eastAsia="Times New Roman" w:hAnsi="Arial" w:cs="Arial"/>
          <w:lang w:val="fr-FR" w:eastAsia="es-ES_tradnl"/>
        </w:rPr>
      </w:pP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 xml:space="preserve">Mais vous pouvez aussi... </w:t>
      </w:r>
    </w:p>
    <w:p w:rsidR="005548C4" w:rsidRPr="005548C4" w:rsidRDefault="00CE7B0D" w:rsidP="005548C4">
      <w:pPr>
        <w:spacing w:after="0" w:line="240" w:lineRule="auto"/>
        <w:rPr>
          <w:rFonts w:ascii="Arial" w:eastAsia="Times New Roman" w:hAnsi="Arial" w:cs="Arial"/>
          <w:lang w:val="fr-FR" w:eastAsia="es-ES_tradnl"/>
        </w:rPr>
      </w:pPr>
      <w:r w:rsidRPr="00CE7B0D">
        <w:rPr>
          <w:rFonts w:ascii="Arial" w:eastAsia="Times New Roman" w:hAnsi="Arial" w:cs="Arial"/>
          <w:lang w:val="fr-FR" w:eastAsia="es-ES_tradnl"/>
        </w:rPr>
        <w:t xml:space="preserve">- </w:t>
      </w:r>
      <w:r w:rsidR="005548C4" w:rsidRPr="005548C4">
        <w:rPr>
          <w:rFonts w:ascii="Arial" w:eastAsia="Times New Roman" w:hAnsi="Arial" w:cs="Arial"/>
          <w:b/>
          <w:lang w:val="fr-FR" w:eastAsia="es-ES_tradnl"/>
        </w:rPr>
        <w:t>Emettre des réserves</w:t>
      </w:r>
      <w:r w:rsidRPr="00CE7B0D">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Toutefois</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Cependant</w:t>
      </w:r>
      <w:r>
        <w:rPr>
          <w:rFonts w:ascii="Arial" w:eastAsia="Times New Roman" w:hAnsi="Arial" w:cs="Arial"/>
          <w:lang w:val="fr-FR" w:eastAsia="es-ES_tradnl"/>
        </w:rPr>
        <w:t>; N</w:t>
      </w:r>
      <w:r w:rsidR="005548C4" w:rsidRPr="005548C4">
        <w:rPr>
          <w:rFonts w:ascii="Arial" w:eastAsia="Times New Roman" w:hAnsi="Arial" w:cs="Arial"/>
          <w:lang w:val="fr-FR" w:eastAsia="es-ES_tradnl"/>
        </w:rPr>
        <w:t>éanmoins</w:t>
      </w:r>
    </w:p>
    <w:p w:rsidR="005548C4" w:rsidRPr="005548C4" w:rsidRDefault="00CE7B0D" w:rsidP="005548C4">
      <w:pPr>
        <w:spacing w:after="0" w:line="240" w:lineRule="auto"/>
        <w:rPr>
          <w:rFonts w:ascii="Arial" w:eastAsia="Times New Roman" w:hAnsi="Arial" w:cs="Arial"/>
          <w:lang w:val="fr-FR" w:eastAsia="es-ES_tradnl"/>
        </w:rPr>
      </w:pPr>
      <w:r>
        <w:rPr>
          <w:rFonts w:ascii="Arial" w:eastAsia="Times New Roman" w:hAnsi="Arial" w:cs="Arial"/>
          <w:lang w:val="fr-FR" w:eastAsia="es-ES_tradnl"/>
        </w:rPr>
        <w:t xml:space="preserve">- </w:t>
      </w:r>
      <w:r w:rsidR="005548C4" w:rsidRPr="005548C4">
        <w:rPr>
          <w:rFonts w:ascii="Arial" w:eastAsia="Times New Roman" w:hAnsi="Arial" w:cs="Arial"/>
          <w:b/>
          <w:lang w:val="fr-FR" w:eastAsia="es-ES_tradnl"/>
        </w:rPr>
        <w:t>Détromper</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fait</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réalité</w:t>
      </w:r>
    </w:p>
    <w:p w:rsidR="005548C4" w:rsidRPr="005548C4" w:rsidRDefault="00CE7B0D" w:rsidP="005548C4">
      <w:pPr>
        <w:spacing w:after="0" w:line="240" w:lineRule="auto"/>
        <w:rPr>
          <w:rFonts w:ascii="Arial" w:eastAsia="Times New Roman" w:hAnsi="Arial" w:cs="Arial"/>
          <w:lang w:val="fr-FR" w:eastAsia="es-ES_tradnl"/>
        </w:rPr>
      </w:pPr>
      <w:r>
        <w:rPr>
          <w:rFonts w:ascii="Arial" w:eastAsia="Times New Roman" w:hAnsi="Arial" w:cs="Arial"/>
          <w:lang w:val="fr-FR" w:eastAsia="es-ES_tradnl"/>
        </w:rPr>
        <w:t xml:space="preserve">- </w:t>
      </w:r>
      <w:r w:rsidR="005548C4" w:rsidRPr="005548C4">
        <w:rPr>
          <w:rFonts w:ascii="Arial" w:eastAsia="Times New Roman" w:hAnsi="Arial" w:cs="Arial"/>
          <w:b/>
          <w:lang w:val="fr-FR" w:eastAsia="es-ES_tradnl"/>
        </w:rPr>
        <w:t>Attirer l’attention</w:t>
      </w:r>
      <w:r w:rsidRPr="00F9090F">
        <w:rPr>
          <w:rFonts w:ascii="Arial" w:eastAsia="Times New Roman" w:hAnsi="Arial" w:cs="Arial"/>
          <w:b/>
          <w:lang w:val="fr-FR" w:eastAsia="es-ES_tradnl"/>
        </w:rPr>
        <w:t xml:space="preserve"> </w:t>
      </w:r>
      <w:r w:rsidR="005548C4" w:rsidRPr="005548C4">
        <w:rPr>
          <w:rFonts w:ascii="Arial" w:eastAsia="Times New Roman" w:hAnsi="Arial" w:cs="Arial"/>
          <w:b/>
          <w:lang w:val="fr-FR" w:eastAsia="es-ES_tradnl"/>
        </w:rPr>
        <w:t>sur un exemple ou un fait précis</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Notamment</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particulier</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 xml:space="preserve">Quant à </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 xml:space="preserve">A propos de </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Au sujet de</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En ce qui concerne</w:t>
      </w:r>
      <w:r>
        <w:rPr>
          <w:rFonts w:ascii="Arial" w:eastAsia="Times New Roman" w:hAnsi="Arial" w:cs="Arial"/>
          <w:lang w:val="fr-FR" w:eastAsia="es-ES_tradnl"/>
        </w:rPr>
        <w:t>…</w:t>
      </w:r>
    </w:p>
    <w:p w:rsidR="005548C4" w:rsidRPr="005548C4" w:rsidRDefault="00CE7B0D" w:rsidP="005548C4">
      <w:pPr>
        <w:spacing w:after="0" w:line="240" w:lineRule="auto"/>
        <w:rPr>
          <w:rFonts w:ascii="Arial" w:eastAsia="Times New Roman" w:hAnsi="Arial" w:cs="Arial"/>
          <w:lang w:val="fr-FR" w:eastAsia="es-ES_tradnl"/>
        </w:rPr>
      </w:pPr>
      <w:r>
        <w:rPr>
          <w:rFonts w:ascii="Arial" w:eastAsia="Times New Roman" w:hAnsi="Arial" w:cs="Arial"/>
          <w:lang w:val="fr-FR" w:eastAsia="es-ES_tradnl"/>
        </w:rPr>
        <w:t xml:space="preserve">- </w:t>
      </w:r>
      <w:r w:rsidR="005548C4" w:rsidRPr="005548C4">
        <w:rPr>
          <w:rFonts w:ascii="Arial" w:eastAsia="Times New Roman" w:hAnsi="Arial" w:cs="Arial"/>
          <w:b/>
          <w:lang w:val="fr-FR" w:eastAsia="es-ES_tradnl"/>
        </w:rPr>
        <w:t>Récapituler</w:t>
      </w:r>
      <w:r w:rsidR="005548C4" w:rsidRPr="005548C4">
        <w:rPr>
          <w:rFonts w:ascii="Arial" w:eastAsia="Times New Roman" w:hAnsi="Arial" w:cs="Arial"/>
          <w:lang w:val="fr-FR" w:eastAsia="es-ES_tradnl"/>
        </w:rPr>
        <w:t xml:space="preserve"> </w:t>
      </w:r>
      <w:r>
        <w:rPr>
          <w:rFonts w:ascii="Arial" w:eastAsia="Times New Roman" w:hAnsi="Arial" w:cs="Arial"/>
          <w:lang w:val="fr-FR" w:eastAsia="es-ES_tradnl"/>
        </w:rPr>
        <w:t xml:space="preserve">: </w:t>
      </w:r>
      <w:r w:rsidR="005548C4" w:rsidRPr="005548C4">
        <w:rPr>
          <w:rFonts w:ascii="Arial" w:eastAsia="Times New Roman" w:hAnsi="Arial" w:cs="Arial"/>
          <w:lang w:val="fr-FR" w:eastAsia="es-ES_tradnl"/>
        </w:rPr>
        <w:t>De toute façon</w:t>
      </w:r>
      <w:r>
        <w:rPr>
          <w:rFonts w:ascii="Arial" w:eastAsia="Times New Roman" w:hAnsi="Arial" w:cs="Arial"/>
          <w:lang w:val="fr-FR" w:eastAsia="es-ES_tradnl"/>
        </w:rPr>
        <w:t>;</w:t>
      </w:r>
      <w:r w:rsidR="005548C4" w:rsidRPr="005548C4">
        <w:rPr>
          <w:rFonts w:ascii="Arial" w:eastAsia="Times New Roman" w:hAnsi="Arial" w:cs="Arial"/>
          <w:lang w:val="fr-FR" w:eastAsia="es-ES_tradnl"/>
        </w:rPr>
        <w:t xml:space="preserve"> Quoiqu’il en </w:t>
      </w:r>
      <w:r>
        <w:rPr>
          <w:rFonts w:ascii="Arial" w:eastAsia="Times New Roman" w:hAnsi="Arial" w:cs="Arial"/>
          <w:lang w:val="fr-FR" w:eastAsia="es-ES_tradnl"/>
        </w:rPr>
        <w:t>soit;</w:t>
      </w:r>
      <w:r w:rsidR="005548C4" w:rsidRPr="005548C4">
        <w:rPr>
          <w:rFonts w:ascii="Arial" w:eastAsia="Times New Roman" w:hAnsi="Arial" w:cs="Arial"/>
          <w:lang w:val="fr-FR" w:eastAsia="es-ES_tradnl"/>
        </w:rPr>
        <w:t xml:space="preserve"> Bref</w:t>
      </w:r>
      <w:r>
        <w:rPr>
          <w:rFonts w:ascii="Arial" w:eastAsia="Times New Roman" w:hAnsi="Arial" w:cs="Arial"/>
          <w:lang w:val="fr-FR" w:eastAsia="es-ES_tradnl"/>
        </w:rPr>
        <w:t>…</w:t>
      </w:r>
      <w:r w:rsidR="005548C4" w:rsidRPr="005548C4">
        <w:rPr>
          <w:rFonts w:ascii="Arial" w:eastAsia="Times New Roman" w:hAnsi="Arial" w:cs="Arial"/>
          <w:lang w:val="fr-FR" w:eastAsia="es-ES_tradnl"/>
        </w:rPr>
        <w:t xml:space="preserve"> </w:t>
      </w:r>
    </w:p>
    <w:p w:rsidR="005548C4" w:rsidRPr="005548C4" w:rsidRDefault="005548C4" w:rsidP="005548C4">
      <w:pPr>
        <w:spacing w:after="0" w:line="240" w:lineRule="auto"/>
        <w:rPr>
          <w:rFonts w:ascii="Arial" w:eastAsia="Times New Roman" w:hAnsi="Arial" w:cs="Arial"/>
          <w:lang w:val="fr-FR" w:eastAsia="es-ES_tradnl"/>
        </w:rPr>
      </w:pPr>
      <w:r w:rsidRPr="005548C4">
        <w:rPr>
          <w:rFonts w:ascii="Arial" w:eastAsia="Times New Roman" w:hAnsi="Arial" w:cs="Arial"/>
          <w:lang w:val="fr-FR" w:eastAsia="es-ES_tradnl"/>
        </w:rPr>
        <w:t>Se référer à un événement ou à une ch</w:t>
      </w:r>
      <w:r w:rsidR="00CE7B0D">
        <w:rPr>
          <w:rFonts w:ascii="Arial" w:eastAsia="Times New Roman" w:hAnsi="Arial" w:cs="Arial"/>
          <w:lang w:val="fr-FR" w:eastAsia="es-ES_tradnl"/>
        </w:rPr>
        <w:t>ose</w:t>
      </w:r>
    </w:p>
    <w:p w:rsidR="00F9090F" w:rsidRPr="006A29C4" w:rsidRDefault="00F9090F" w:rsidP="00F9090F">
      <w:pPr>
        <w:pStyle w:val="Ttulo2"/>
        <w:rPr>
          <w:rFonts w:ascii="Arial" w:hAnsi="Arial" w:cs="Arial"/>
          <w:color w:val="auto"/>
          <w:lang w:val="fr-FR"/>
        </w:rPr>
      </w:pPr>
      <w:r w:rsidRPr="006A29C4">
        <w:rPr>
          <w:rFonts w:ascii="Arial" w:hAnsi="Arial" w:cs="Arial"/>
          <w:color w:val="auto"/>
          <w:lang w:val="fr-FR"/>
        </w:rPr>
        <w:t>Orthographe, grammaire et expression écrite</w:t>
      </w:r>
    </w:p>
    <w:p w:rsidR="00F9090F" w:rsidRPr="006A29C4" w:rsidRDefault="006A29C4" w:rsidP="00F9090F">
      <w:pPr>
        <w:pStyle w:val="Ttulo3"/>
        <w:rPr>
          <w:rFonts w:ascii="Arial" w:hAnsi="Arial" w:cs="Arial"/>
          <w:color w:val="auto"/>
          <w:sz w:val="24"/>
          <w:szCs w:val="24"/>
          <w:lang w:val="fr-FR"/>
        </w:rPr>
      </w:pPr>
      <w:r>
        <w:rPr>
          <w:rFonts w:ascii="Arial" w:hAnsi="Arial" w:cs="Arial"/>
          <w:color w:val="auto"/>
          <w:lang w:val="fr-FR"/>
        </w:rPr>
        <w:t xml:space="preserve">- </w:t>
      </w:r>
      <w:r w:rsidR="00F9090F" w:rsidRPr="006A29C4">
        <w:rPr>
          <w:rFonts w:ascii="Arial" w:hAnsi="Arial" w:cs="Arial"/>
          <w:color w:val="auto"/>
          <w:sz w:val="24"/>
          <w:szCs w:val="24"/>
          <w:lang w:val="fr-FR"/>
        </w:rPr>
        <w:t>Le trait d’union</w:t>
      </w:r>
      <w:r w:rsidRPr="006A29C4">
        <w:rPr>
          <w:rFonts w:ascii="Arial" w:hAnsi="Arial" w:cs="Arial"/>
          <w:color w:val="auto"/>
          <w:sz w:val="24"/>
          <w:szCs w:val="24"/>
          <w:lang w:val="fr-FR"/>
        </w:rPr>
        <w:t xml:space="preserve">: </w:t>
      </w:r>
    </w:p>
    <w:p w:rsidR="00F9090F" w:rsidRPr="006A29C4" w:rsidRDefault="00F9090F" w:rsidP="00F9090F">
      <w:pPr>
        <w:numPr>
          <w:ilvl w:val="0"/>
          <w:numId w:val="1"/>
        </w:numPr>
        <w:spacing w:before="100" w:beforeAutospacing="1" w:after="100" w:afterAutospacing="1" w:line="240" w:lineRule="auto"/>
        <w:rPr>
          <w:rFonts w:ascii="Arial" w:hAnsi="Arial" w:cs="Arial"/>
        </w:rPr>
      </w:pPr>
      <w:proofErr w:type="spellStart"/>
      <w:r w:rsidRPr="006A29C4">
        <w:rPr>
          <w:rFonts w:ascii="Arial" w:hAnsi="Arial" w:cs="Arial"/>
        </w:rPr>
        <w:t>au-delà</w:t>
      </w:r>
      <w:proofErr w:type="spellEnd"/>
      <w:r w:rsidRPr="006A29C4">
        <w:rPr>
          <w:rFonts w:ascii="Arial" w:hAnsi="Arial" w:cs="Arial"/>
        </w:rPr>
        <w:t xml:space="preserve">, </w:t>
      </w:r>
      <w:proofErr w:type="spellStart"/>
      <w:r w:rsidRPr="006A29C4">
        <w:rPr>
          <w:rFonts w:ascii="Arial" w:hAnsi="Arial" w:cs="Arial"/>
        </w:rPr>
        <w:t>au-dessus</w:t>
      </w:r>
      <w:proofErr w:type="spellEnd"/>
      <w:r w:rsidRPr="006A29C4">
        <w:rPr>
          <w:rFonts w:ascii="Arial" w:hAnsi="Arial" w:cs="Arial"/>
        </w:rPr>
        <w:t> ;</w:t>
      </w:r>
    </w:p>
    <w:p w:rsidR="00F9090F" w:rsidRPr="006A29C4" w:rsidRDefault="00F9090F" w:rsidP="00F9090F">
      <w:pPr>
        <w:numPr>
          <w:ilvl w:val="0"/>
          <w:numId w:val="1"/>
        </w:numPr>
        <w:spacing w:before="100" w:beforeAutospacing="1" w:after="100" w:afterAutospacing="1" w:line="240" w:lineRule="auto"/>
        <w:rPr>
          <w:rFonts w:ascii="Arial" w:hAnsi="Arial" w:cs="Arial"/>
        </w:rPr>
      </w:pPr>
      <w:r w:rsidRPr="006A29C4">
        <w:rPr>
          <w:rFonts w:ascii="Arial" w:hAnsi="Arial" w:cs="Arial"/>
        </w:rPr>
        <w:t xml:space="preserve">en </w:t>
      </w:r>
      <w:proofErr w:type="spellStart"/>
      <w:r w:rsidRPr="006A29C4">
        <w:rPr>
          <w:rFonts w:ascii="Arial" w:hAnsi="Arial" w:cs="Arial"/>
        </w:rPr>
        <w:t>dessous</w:t>
      </w:r>
      <w:proofErr w:type="spellEnd"/>
      <w:r w:rsidRPr="006A29C4">
        <w:rPr>
          <w:rFonts w:ascii="Arial" w:hAnsi="Arial" w:cs="Arial"/>
        </w:rPr>
        <w:t xml:space="preserve">, en </w:t>
      </w:r>
      <w:proofErr w:type="spellStart"/>
      <w:r w:rsidRPr="006A29C4">
        <w:rPr>
          <w:rFonts w:ascii="Arial" w:hAnsi="Arial" w:cs="Arial"/>
        </w:rPr>
        <w:t>deçà</w:t>
      </w:r>
      <w:proofErr w:type="spellEnd"/>
      <w:r w:rsidRPr="006A29C4">
        <w:rPr>
          <w:rFonts w:ascii="Arial" w:hAnsi="Arial" w:cs="Arial"/>
        </w:rPr>
        <w:t> ;</w:t>
      </w:r>
    </w:p>
    <w:p w:rsidR="00F9090F" w:rsidRPr="006A29C4" w:rsidRDefault="00F9090F" w:rsidP="00F9090F">
      <w:pPr>
        <w:numPr>
          <w:ilvl w:val="0"/>
          <w:numId w:val="1"/>
        </w:numPr>
        <w:spacing w:before="100" w:beforeAutospacing="1" w:after="100" w:afterAutospacing="1" w:line="240" w:lineRule="auto"/>
        <w:rPr>
          <w:rFonts w:ascii="Arial" w:hAnsi="Arial" w:cs="Arial"/>
        </w:rPr>
      </w:pPr>
      <w:proofErr w:type="spellStart"/>
      <w:r w:rsidRPr="006A29C4">
        <w:rPr>
          <w:rFonts w:ascii="Arial" w:hAnsi="Arial" w:cs="Arial"/>
        </w:rPr>
        <w:t>c’est</w:t>
      </w:r>
      <w:proofErr w:type="spellEnd"/>
      <w:r w:rsidRPr="006A29C4">
        <w:rPr>
          <w:rFonts w:ascii="Arial" w:hAnsi="Arial" w:cs="Arial"/>
        </w:rPr>
        <w:t>-à-</w:t>
      </w:r>
      <w:proofErr w:type="spellStart"/>
      <w:r w:rsidRPr="006A29C4">
        <w:rPr>
          <w:rFonts w:ascii="Arial" w:hAnsi="Arial" w:cs="Arial"/>
        </w:rPr>
        <w:t>dire</w:t>
      </w:r>
      <w:proofErr w:type="spellEnd"/>
      <w:r w:rsidRPr="006A29C4">
        <w:rPr>
          <w:rFonts w:ascii="Arial" w:hAnsi="Arial" w:cs="Arial"/>
        </w:rPr>
        <w:t>.</w:t>
      </w:r>
    </w:p>
    <w:p w:rsidR="00F9090F" w:rsidRPr="006A29C4" w:rsidRDefault="006A29C4" w:rsidP="00F9090F">
      <w:pPr>
        <w:pStyle w:val="Ttulo3"/>
        <w:rPr>
          <w:rFonts w:ascii="Arial" w:hAnsi="Arial" w:cs="Arial"/>
          <w:color w:val="auto"/>
          <w:sz w:val="24"/>
          <w:szCs w:val="24"/>
        </w:rPr>
      </w:pPr>
      <w:r>
        <w:rPr>
          <w:rFonts w:ascii="Arial" w:hAnsi="Arial" w:cs="Arial"/>
          <w:color w:val="auto"/>
        </w:rPr>
        <w:t xml:space="preserve">- </w:t>
      </w:r>
      <w:proofErr w:type="spellStart"/>
      <w:r w:rsidR="00F9090F" w:rsidRPr="006A29C4">
        <w:rPr>
          <w:rFonts w:ascii="Arial" w:hAnsi="Arial" w:cs="Arial"/>
          <w:color w:val="auto"/>
          <w:sz w:val="24"/>
          <w:szCs w:val="24"/>
        </w:rPr>
        <w:t>Locutions</w:t>
      </w:r>
      <w:proofErr w:type="spellEnd"/>
      <w:r w:rsidR="00F9090F" w:rsidRPr="006A29C4">
        <w:rPr>
          <w:rFonts w:ascii="Arial" w:hAnsi="Arial" w:cs="Arial"/>
          <w:color w:val="auto"/>
          <w:sz w:val="24"/>
          <w:szCs w:val="24"/>
        </w:rPr>
        <w:t xml:space="preserve"> latines</w:t>
      </w:r>
      <w:r w:rsidRPr="006A29C4">
        <w:rPr>
          <w:rFonts w:ascii="Arial" w:hAnsi="Arial" w:cs="Arial"/>
          <w:color w:val="auto"/>
          <w:sz w:val="24"/>
          <w:szCs w:val="24"/>
        </w:rPr>
        <w:t xml:space="preserve">: </w:t>
      </w:r>
    </w:p>
    <w:p w:rsidR="00F9090F" w:rsidRPr="006A29C4" w:rsidRDefault="00F9090F" w:rsidP="00F9090F">
      <w:pPr>
        <w:numPr>
          <w:ilvl w:val="0"/>
          <w:numId w:val="2"/>
        </w:numPr>
        <w:spacing w:before="100" w:beforeAutospacing="1" w:after="100" w:afterAutospacing="1" w:line="240" w:lineRule="auto"/>
        <w:rPr>
          <w:rFonts w:ascii="Arial" w:hAnsi="Arial" w:cs="Arial"/>
          <w:lang w:val="fr-FR"/>
        </w:rPr>
      </w:pPr>
      <w:r w:rsidRPr="006A29C4">
        <w:rPr>
          <w:rStyle w:val="nfasis"/>
          <w:rFonts w:ascii="Arial" w:hAnsi="Arial" w:cs="Arial"/>
          <w:lang w:val="fr-FR"/>
        </w:rPr>
        <w:t>a priori</w:t>
      </w:r>
      <w:r w:rsidRPr="006A29C4">
        <w:rPr>
          <w:rFonts w:ascii="Arial" w:hAnsi="Arial" w:cs="Arial"/>
          <w:lang w:val="fr-FR"/>
        </w:rPr>
        <w:t xml:space="preserve"> ou </w:t>
      </w:r>
      <w:r w:rsidRPr="006A29C4">
        <w:rPr>
          <w:rStyle w:val="nfasis"/>
          <w:rFonts w:ascii="Arial" w:hAnsi="Arial" w:cs="Arial"/>
          <w:lang w:val="fr-FR"/>
        </w:rPr>
        <w:t>à priori</w:t>
      </w:r>
      <w:r w:rsidRPr="006A29C4">
        <w:rPr>
          <w:rFonts w:ascii="Arial" w:hAnsi="Arial" w:cs="Arial"/>
          <w:lang w:val="fr-FR"/>
        </w:rPr>
        <w:t> ;</w:t>
      </w:r>
    </w:p>
    <w:p w:rsidR="00F9090F" w:rsidRPr="006A29C4" w:rsidRDefault="00F9090F" w:rsidP="00F9090F">
      <w:pPr>
        <w:numPr>
          <w:ilvl w:val="0"/>
          <w:numId w:val="2"/>
        </w:numPr>
        <w:spacing w:before="100" w:beforeAutospacing="1" w:after="100" w:afterAutospacing="1" w:line="240" w:lineRule="auto"/>
        <w:rPr>
          <w:rFonts w:ascii="Arial" w:hAnsi="Arial" w:cs="Arial"/>
          <w:lang w:val="fr-FR"/>
        </w:rPr>
      </w:pPr>
      <w:r w:rsidRPr="006A29C4">
        <w:rPr>
          <w:rStyle w:val="nfasis"/>
          <w:rFonts w:ascii="Arial" w:hAnsi="Arial" w:cs="Arial"/>
          <w:lang w:val="fr-FR"/>
        </w:rPr>
        <w:t>a posteriori</w:t>
      </w:r>
      <w:r w:rsidRPr="006A29C4">
        <w:rPr>
          <w:rFonts w:ascii="Arial" w:hAnsi="Arial" w:cs="Arial"/>
          <w:lang w:val="fr-FR"/>
        </w:rPr>
        <w:t xml:space="preserve"> ou </w:t>
      </w:r>
      <w:r w:rsidRPr="006A29C4">
        <w:rPr>
          <w:rStyle w:val="nfasis"/>
          <w:rFonts w:ascii="Arial" w:hAnsi="Arial" w:cs="Arial"/>
          <w:lang w:val="fr-FR"/>
        </w:rPr>
        <w:t>à posteriori</w:t>
      </w:r>
      <w:r w:rsidRPr="006A29C4">
        <w:rPr>
          <w:rFonts w:ascii="Arial" w:hAnsi="Arial" w:cs="Arial"/>
          <w:lang w:val="fr-FR"/>
        </w:rPr>
        <w:t> ;</w:t>
      </w:r>
    </w:p>
    <w:p w:rsidR="00F9090F" w:rsidRPr="006A29C4" w:rsidRDefault="00F9090F" w:rsidP="00F9090F">
      <w:pPr>
        <w:numPr>
          <w:ilvl w:val="0"/>
          <w:numId w:val="2"/>
        </w:numPr>
        <w:spacing w:before="100" w:beforeAutospacing="1" w:after="100" w:afterAutospacing="1" w:line="240" w:lineRule="auto"/>
        <w:rPr>
          <w:rFonts w:ascii="Arial" w:hAnsi="Arial" w:cs="Arial"/>
          <w:lang w:val="fr-FR"/>
        </w:rPr>
      </w:pPr>
      <w:r w:rsidRPr="006A29C4">
        <w:rPr>
          <w:rStyle w:val="nfasis"/>
          <w:rFonts w:ascii="Arial" w:hAnsi="Arial" w:cs="Arial"/>
          <w:lang w:val="fr-FR"/>
        </w:rPr>
        <w:t>vice versa</w:t>
      </w:r>
      <w:r w:rsidRPr="006A29C4">
        <w:rPr>
          <w:rFonts w:ascii="Arial" w:hAnsi="Arial" w:cs="Arial"/>
          <w:lang w:val="fr-FR"/>
        </w:rPr>
        <w:t xml:space="preserve"> ou </w:t>
      </w:r>
      <w:r w:rsidRPr="006A29C4">
        <w:rPr>
          <w:rStyle w:val="nfasis"/>
          <w:rFonts w:ascii="Arial" w:hAnsi="Arial" w:cs="Arial"/>
          <w:lang w:val="fr-FR"/>
        </w:rPr>
        <w:t>vice-versa</w:t>
      </w:r>
      <w:r w:rsidRPr="006A29C4">
        <w:rPr>
          <w:rFonts w:ascii="Arial" w:hAnsi="Arial" w:cs="Arial"/>
          <w:lang w:val="fr-FR"/>
        </w:rPr>
        <w:t>.</w:t>
      </w:r>
    </w:p>
    <w:p w:rsidR="00F9090F" w:rsidRPr="006A29C4" w:rsidRDefault="006A29C4" w:rsidP="00F9090F">
      <w:pPr>
        <w:pStyle w:val="Ttulo3"/>
        <w:rPr>
          <w:rFonts w:ascii="Arial" w:hAnsi="Arial" w:cs="Arial"/>
          <w:color w:val="auto"/>
          <w:sz w:val="24"/>
          <w:szCs w:val="24"/>
        </w:rPr>
      </w:pPr>
      <w:r>
        <w:rPr>
          <w:rFonts w:ascii="Arial" w:hAnsi="Arial" w:cs="Arial"/>
          <w:color w:val="auto"/>
        </w:rPr>
        <w:t xml:space="preserve">- </w:t>
      </w:r>
      <w:proofErr w:type="spellStart"/>
      <w:r w:rsidR="00F9090F" w:rsidRPr="006A29C4">
        <w:rPr>
          <w:rFonts w:ascii="Arial" w:hAnsi="Arial" w:cs="Arial"/>
          <w:color w:val="auto"/>
          <w:sz w:val="24"/>
          <w:szCs w:val="24"/>
        </w:rPr>
        <w:t>Pronoms</w:t>
      </w:r>
      <w:proofErr w:type="spellEnd"/>
      <w:r w:rsidR="00F9090F" w:rsidRPr="006A29C4">
        <w:rPr>
          <w:rFonts w:ascii="Arial" w:hAnsi="Arial" w:cs="Arial"/>
          <w:color w:val="auto"/>
          <w:sz w:val="24"/>
          <w:szCs w:val="24"/>
        </w:rPr>
        <w:t xml:space="preserve"> </w:t>
      </w:r>
      <w:proofErr w:type="spellStart"/>
      <w:r w:rsidR="00F9090F" w:rsidRPr="006A29C4">
        <w:rPr>
          <w:rFonts w:ascii="Arial" w:hAnsi="Arial" w:cs="Arial"/>
          <w:color w:val="auto"/>
          <w:sz w:val="24"/>
          <w:szCs w:val="24"/>
        </w:rPr>
        <w:t>indéfinis</w:t>
      </w:r>
      <w:proofErr w:type="spellEnd"/>
      <w:r w:rsidRPr="006A29C4">
        <w:rPr>
          <w:rFonts w:ascii="Arial" w:hAnsi="Arial" w:cs="Arial"/>
          <w:color w:val="auto"/>
          <w:sz w:val="24"/>
          <w:szCs w:val="24"/>
        </w:rPr>
        <w:t xml:space="preserve">: </w:t>
      </w:r>
    </w:p>
    <w:p w:rsidR="00F9090F" w:rsidRPr="006A29C4" w:rsidRDefault="00F9090F" w:rsidP="00F9090F">
      <w:pPr>
        <w:numPr>
          <w:ilvl w:val="0"/>
          <w:numId w:val="3"/>
        </w:numPr>
        <w:spacing w:before="100" w:beforeAutospacing="1" w:after="100" w:afterAutospacing="1" w:line="240" w:lineRule="auto"/>
        <w:rPr>
          <w:rFonts w:ascii="Arial" w:hAnsi="Arial" w:cs="Arial"/>
          <w:lang w:val="fr-FR"/>
        </w:rPr>
      </w:pPr>
      <w:r w:rsidRPr="006A29C4">
        <w:rPr>
          <w:rFonts w:ascii="Arial" w:hAnsi="Arial" w:cs="Arial"/>
          <w:lang w:val="fr-FR"/>
        </w:rPr>
        <w:t>quelqu’un, quelqu’une, quelques-uns, quelques-unes.</w:t>
      </w:r>
    </w:p>
    <w:p w:rsidR="00F9090F" w:rsidRPr="006A29C4" w:rsidRDefault="006A29C4" w:rsidP="00F9090F">
      <w:pPr>
        <w:pStyle w:val="NormalWeb"/>
        <w:rPr>
          <w:rFonts w:ascii="Arial" w:hAnsi="Arial" w:cs="Arial"/>
          <w:lang w:val="fr-FR"/>
        </w:rPr>
      </w:pPr>
      <w:r>
        <w:rPr>
          <w:rStyle w:val="Textoennegrita"/>
          <w:rFonts w:ascii="Arial" w:hAnsi="Arial" w:cs="Arial"/>
          <w:lang w:val="fr-FR"/>
        </w:rPr>
        <w:t xml:space="preserve">- </w:t>
      </w:r>
      <w:r w:rsidR="00F9090F" w:rsidRPr="006A29C4">
        <w:rPr>
          <w:rStyle w:val="Textoennegrita"/>
          <w:rFonts w:ascii="Arial" w:hAnsi="Arial" w:cs="Arial"/>
          <w:lang w:val="fr-FR"/>
        </w:rPr>
        <w:t xml:space="preserve">Ne pas confondre </w:t>
      </w:r>
      <w:r w:rsidR="00F9090F" w:rsidRPr="006A29C4">
        <w:rPr>
          <w:rStyle w:val="nfasis"/>
          <w:rFonts w:ascii="Arial" w:hAnsi="Arial" w:cs="Arial"/>
          <w:b/>
          <w:bCs/>
          <w:lang w:val="fr-FR"/>
        </w:rPr>
        <w:t>quoique</w:t>
      </w:r>
      <w:r w:rsidR="00F9090F" w:rsidRPr="006A29C4">
        <w:rPr>
          <w:rStyle w:val="Textoennegrita"/>
          <w:rFonts w:ascii="Arial" w:hAnsi="Arial" w:cs="Arial"/>
          <w:lang w:val="fr-FR"/>
        </w:rPr>
        <w:t xml:space="preserve"> et </w:t>
      </w:r>
      <w:r w:rsidR="00F9090F" w:rsidRPr="006A29C4">
        <w:rPr>
          <w:rStyle w:val="nfasis"/>
          <w:rFonts w:ascii="Arial" w:hAnsi="Arial" w:cs="Arial"/>
          <w:b/>
          <w:bCs/>
          <w:lang w:val="fr-FR"/>
        </w:rPr>
        <w:t>quoi que</w:t>
      </w:r>
      <w:r w:rsidR="00F9090F" w:rsidRPr="006A29C4">
        <w:rPr>
          <w:rStyle w:val="Textoennegrita"/>
          <w:rFonts w:ascii="Arial" w:hAnsi="Arial" w:cs="Arial"/>
          <w:lang w:val="fr-FR"/>
        </w:rPr>
        <w:t> :</w:t>
      </w:r>
    </w:p>
    <w:p w:rsidR="00F9090F" w:rsidRPr="006A29C4" w:rsidRDefault="00F9090F" w:rsidP="00F9090F">
      <w:pPr>
        <w:pStyle w:val="NormalWeb"/>
        <w:rPr>
          <w:rFonts w:ascii="Arial" w:hAnsi="Arial" w:cs="Arial"/>
          <w:sz w:val="22"/>
          <w:szCs w:val="22"/>
          <w:lang w:val="fr-FR"/>
        </w:rPr>
      </w:pPr>
      <w:r w:rsidRPr="006A29C4">
        <w:rPr>
          <w:rFonts w:ascii="Arial" w:hAnsi="Arial" w:cs="Arial"/>
          <w:sz w:val="22"/>
          <w:szCs w:val="22"/>
          <w:lang w:val="fr-FR"/>
        </w:rPr>
        <w:t>quoique (+ subjonctif ou participe) = bien que</w:t>
      </w:r>
      <w:r w:rsidRPr="006A29C4">
        <w:rPr>
          <w:rFonts w:ascii="Arial" w:hAnsi="Arial" w:cs="Arial"/>
          <w:sz w:val="22"/>
          <w:szCs w:val="22"/>
          <w:lang w:val="fr-FR"/>
        </w:rPr>
        <w:br/>
        <w:t>quoi que (+ subjonctif) = quelle que soit la chose que</w:t>
      </w:r>
    </w:p>
    <w:p w:rsidR="00F9090F" w:rsidRPr="006A29C4" w:rsidRDefault="006A29C4" w:rsidP="00F9090F">
      <w:pPr>
        <w:pStyle w:val="NormalWeb"/>
        <w:rPr>
          <w:rFonts w:ascii="Arial" w:hAnsi="Arial" w:cs="Arial"/>
          <w:sz w:val="22"/>
          <w:szCs w:val="22"/>
          <w:lang w:val="fr-FR"/>
        </w:rPr>
      </w:pPr>
      <w:r>
        <w:rPr>
          <w:rStyle w:val="Textoennegrita"/>
          <w:rFonts w:ascii="Arial" w:hAnsi="Arial" w:cs="Arial"/>
          <w:lang w:val="fr-FR"/>
        </w:rPr>
        <w:t xml:space="preserve">- </w:t>
      </w:r>
      <w:r w:rsidR="00F9090F" w:rsidRPr="006A29C4">
        <w:rPr>
          <w:rStyle w:val="Textoennegrita"/>
          <w:rFonts w:ascii="Arial" w:hAnsi="Arial" w:cs="Arial"/>
          <w:lang w:val="fr-FR"/>
        </w:rPr>
        <w:t xml:space="preserve">Ne pas confondre </w:t>
      </w:r>
      <w:r w:rsidR="00F9090F" w:rsidRPr="006A29C4">
        <w:rPr>
          <w:rStyle w:val="nfasis"/>
          <w:rFonts w:ascii="Arial" w:hAnsi="Arial" w:cs="Arial"/>
          <w:b/>
          <w:bCs/>
          <w:lang w:val="fr-FR"/>
        </w:rPr>
        <w:t>quand</w:t>
      </w:r>
      <w:r w:rsidR="00F9090F" w:rsidRPr="006A29C4">
        <w:rPr>
          <w:rStyle w:val="Textoennegrita"/>
          <w:rFonts w:ascii="Arial" w:hAnsi="Arial" w:cs="Arial"/>
          <w:lang w:val="fr-FR"/>
        </w:rPr>
        <w:t xml:space="preserve"> et </w:t>
      </w:r>
      <w:r w:rsidR="00F9090F" w:rsidRPr="006A29C4">
        <w:rPr>
          <w:rStyle w:val="nfasis"/>
          <w:rFonts w:ascii="Arial" w:hAnsi="Arial" w:cs="Arial"/>
          <w:b/>
          <w:bCs/>
          <w:lang w:val="fr-FR"/>
        </w:rPr>
        <w:t>quant</w:t>
      </w:r>
      <w:r w:rsidR="00F9090F" w:rsidRPr="006A29C4">
        <w:rPr>
          <w:rStyle w:val="Textoennegrita"/>
          <w:rFonts w:ascii="Arial" w:hAnsi="Arial" w:cs="Arial"/>
          <w:lang w:val="fr-FR"/>
        </w:rPr>
        <w:t> :</w:t>
      </w:r>
      <w:r>
        <w:rPr>
          <w:rFonts w:ascii="Arial" w:hAnsi="Arial" w:cs="Arial"/>
          <w:lang w:val="fr-FR"/>
        </w:rPr>
        <w:t xml:space="preserve"> </w:t>
      </w:r>
      <w:r w:rsidR="00F9090F" w:rsidRPr="006A29C4">
        <w:rPr>
          <w:rStyle w:val="nfasis"/>
          <w:rFonts w:ascii="Arial" w:hAnsi="Arial" w:cs="Arial"/>
          <w:sz w:val="22"/>
          <w:szCs w:val="22"/>
          <w:lang w:val="fr-FR"/>
        </w:rPr>
        <w:t xml:space="preserve">Nous partirons en vacances </w:t>
      </w:r>
      <w:r w:rsidR="00F9090F" w:rsidRPr="006A29C4">
        <w:rPr>
          <w:rStyle w:val="Textoennegrita"/>
          <w:rFonts w:ascii="Arial" w:hAnsi="Arial" w:cs="Arial"/>
          <w:i/>
          <w:iCs/>
          <w:sz w:val="22"/>
          <w:szCs w:val="22"/>
          <w:lang w:val="fr-FR"/>
        </w:rPr>
        <w:t>quand</w:t>
      </w:r>
      <w:r w:rsidR="00F9090F" w:rsidRPr="006A29C4">
        <w:rPr>
          <w:rStyle w:val="nfasis"/>
          <w:rFonts w:ascii="Arial" w:hAnsi="Arial" w:cs="Arial"/>
          <w:sz w:val="22"/>
          <w:szCs w:val="22"/>
          <w:lang w:val="fr-FR"/>
        </w:rPr>
        <w:t xml:space="preserve"> le bac sera terminé.</w:t>
      </w:r>
      <w:r w:rsidR="00F9090F" w:rsidRPr="006A29C4">
        <w:rPr>
          <w:rFonts w:ascii="Arial" w:hAnsi="Arial" w:cs="Arial"/>
          <w:sz w:val="22"/>
          <w:szCs w:val="22"/>
          <w:lang w:val="fr-FR"/>
        </w:rPr>
        <w:t xml:space="preserve"> </w:t>
      </w:r>
      <w:r w:rsidR="00F9090F" w:rsidRPr="006A29C4">
        <w:rPr>
          <w:rStyle w:val="nfasis"/>
          <w:rFonts w:ascii="Arial" w:hAnsi="Arial" w:cs="Arial"/>
          <w:sz w:val="22"/>
          <w:szCs w:val="22"/>
          <w:lang w:val="fr-FR"/>
        </w:rPr>
        <w:t>Quand</w:t>
      </w:r>
      <w:r w:rsidR="00F9090F" w:rsidRPr="006A29C4">
        <w:rPr>
          <w:rFonts w:ascii="Arial" w:hAnsi="Arial" w:cs="Arial"/>
          <w:sz w:val="22"/>
          <w:szCs w:val="22"/>
          <w:lang w:val="fr-FR"/>
        </w:rPr>
        <w:t xml:space="preserve"> est ici synonyme de </w:t>
      </w:r>
      <w:r w:rsidR="00F9090F" w:rsidRPr="006A29C4">
        <w:rPr>
          <w:rStyle w:val="nfasis"/>
          <w:rFonts w:ascii="Arial" w:hAnsi="Arial" w:cs="Arial"/>
          <w:sz w:val="22"/>
          <w:szCs w:val="22"/>
          <w:lang w:val="fr-FR"/>
        </w:rPr>
        <w:t>lorsque</w:t>
      </w:r>
      <w:r w:rsidR="00F9090F" w:rsidRPr="006A29C4">
        <w:rPr>
          <w:rFonts w:ascii="Arial" w:hAnsi="Arial" w:cs="Arial"/>
          <w:sz w:val="22"/>
          <w:szCs w:val="22"/>
          <w:lang w:val="fr-FR"/>
        </w:rPr>
        <w:t>.</w:t>
      </w:r>
      <w:r w:rsidR="00F9090F" w:rsidRPr="006A29C4">
        <w:rPr>
          <w:rFonts w:ascii="Arial" w:hAnsi="Arial" w:cs="Arial"/>
          <w:sz w:val="22"/>
          <w:szCs w:val="22"/>
          <w:lang w:val="fr-FR"/>
        </w:rPr>
        <w:br/>
      </w:r>
      <w:r w:rsidR="00F9090F" w:rsidRPr="006A29C4">
        <w:rPr>
          <w:rStyle w:val="Textoennegrita"/>
          <w:rFonts w:ascii="Arial" w:hAnsi="Arial" w:cs="Arial"/>
          <w:i/>
          <w:iCs/>
          <w:sz w:val="22"/>
          <w:szCs w:val="22"/>
          <w:lang w:val="fr-FR"/>
        </w:rPr>
        <w:t>Quand</w:t>
      </w:r>
      <w:r w:rsidR="00F9090F" w:rsidRPr="006A29C4">
        <w:rPr>
          <w:rStyle w:val="nfasis"/>
          <w:rFonts w:ascii="Arial" w:hAnsi="Arial" w:cs="Arial"/>
          <w:sz w:val="22"/>
          <w:szCs w:val="22"/>
          <w:lang w:val="fr-FR"/>
        </w:rPr>
        <w:t xml:space="preserve"> les épreuves se terminent-elles ?</w:t>
      </w:r>
      <w:r w:rsidR="00F9090F" w:rsidRPr="006A29C4">
        <w:rPr>
          <w:rFonts w:ascii="Arial" w:hAnsi="Arial" w:cs="Arial"/>
          <w:sz w:val="22"/>
          <w:szCs w:val="22"/>
          <w:lang w:val="fr-FR"/>
        </w:rPr>
        <w:t xml:space="preserve"> </w:t>
      </w:r>
      <w:r w:rsidR="00F9090F" w:rsidRPr="006A29C4">
        <w:rPr>
          <w:rStyle w:val="nfasis"/>
          <w:rFonts w:ascii="Arial" w:hAnsi="Arial" w:cs="Arial"/>
          <w:sz w:val="22"/>
          <w:szCs w:val="22"/>
          <w:lang w:val="fr-FR"/>
        </w:rPr>
        <w:t>Quand</w:t>
      </w:r>
      <w:r w:rsidR="00F9090F" w:rsidRPr="006A29C4">
        <w:rPr>
          <w:rFonts w:ascii="Arial" w:hAnsi="Arial" w:cs="Arial"/>
          <w:sz w:val="22"/>
          <w:szCs w:val="22"/>
          <w:lang w:val="fr-FR"/>
        </w:rPr>
        <w:t xml:space="preserve"> est ici synonyme de </w:t>
      </w:r>
      <w:r w:rsidR="00F9090F" w:rsidRPr="006A29C4">
        <w:rPr>
          <w:rStyle w:val="nfasis"/>
          <w:rFonts w:ascii="Arial" w:hAnsi="Arial" w:cs="Arial"/>
          <w:sz w:val="22"/>
          <w:szCs w:val="22"/>
          <w:lang w:val="fr-FR"/>
        </w:rPr>
        <w:t>à quel moment</w:t>
      </w:r>
      <w:r w:rsidR="00F9090F" w:rsidRPr="006A29C4">
        <w:rPr>
          <w:rFonts w:ascii="Arial" w:hAnsi="Arial" w:cs="Arial"/>
          <w:sz w:val="22"/>
          <w:szCs w:val="22"/>
          <w:lang w:val="fr-FR"/>
        </w:rPr>
        <w:t>.</w:t>
      </w:r>
      <w:r w:rsidR="00F9090F" w:rsidRPr="006A29C4">
        <w:rPr>
          <w:rFonts w:ascii="Arial" w:hAnsi="Arial" w:cs="Arial"/>
          <w:sz w:val="22"/>
          <w:szCs w:val="22"/>
          <w:lang w:val="fr-FR"/>
        </w:rPr>
        <w:br/>
      </w:r>
      <w:r w:rsidR="00F9090F" w:rsidRPr="006A29C4">
        <w:rPr>
          <w:rStyle w:val="nfasis"/>
          <w:rFonts w:ascii="Arial" w:hAnsi="Arial" w:cs="Arial"/>
          <w:b/>
          <w:bCs/>
          <w:sz w:val="22"/>
          <w:szCs w:val="22"/>
          <w:lang w:val="fr-FR"/>
        </w:rPr>
        <w:t>Quant</w:t>
      </w:r>
      <w:r w:rsidR="00F9090F" w:rsidRPr="006A29C4">
        <w:rPr>
          <w:rStyle w:val="nfasis"/>
          <w:rFonts w:ascii="Arial" w:hAnsi="Arial" w:cs="Arial"/>
          <w:sz w:val="22"/>
          <w:szCs w:val="22"/>
          <w:lang w:val="fr-FR"/>
        </w:rPr>
        <w:t xml:space="preserve"> à moi, je pars en vacances dès maintenant.</w:t>
      </w:r>
      <w:r w:rsidR="00F9090F" w:rsidRPr="006A29C4">
        <w:rPr>
          <w:rFonts w:ascii="Arial" w:hAnsi="Arial" w:cs="Arial"/>
          <w:sz w:val="22"/>
          <w:szCs w:val="22"/>
          <w:lang w:val="fr-FR"/>
        </w:rPr>
        <w:t xml:space="preserve"> </w:t>
      </w:r>
      <w:r w:rsidR="00F9090F" w:rsidRPr="006A29C4">
        <w:rPr>
          <w:rStyle w:val="nfasis"/>
          <w:rFonts w:ascii="Arial" w:hAnsi="Arial" w:cs="Arial"/>
          <w:sz w:val="22"/>
          <w:szCs w:val="22"/>
          <w:lang w:val="fr-FR"/>
        </w:rPr>
        <w:t>Quant à moi</w:t>
      </w:r>
      <w:r w:rsidR="00F9090F" w:rsidRPr="006A29C4">
        <w:rPr>
          <w:rFonts w:ascii="Arial" w:hAnsi="Arial" w:cs="Arial"/>
          <w:sz w:val="22"/>
          <w:szCs w:val="22"/>
          <w:lang w:val="fr-FR"/>
        </w:rPr>
        <w:t xml:space="preserve"> signifie </w:t>
      </w:r>
      <w:r w:rsidR="00F9090F" w:rsidRPr="006A29C4">
        <w:rPr>
          <w:rStyle w:val="nfasis"/>
          <w:rFonts w:ascii="Arial" w:hAnsi="Arial" w:cs="Arial"/>
          <w:sz w:val="22"/>
          <w:szCs w:val="22"/>
          <w:lang w:val="fr-FR"/>
        </w:rPr>
        <w:t>en ce qui me concerne</w:t>
      </w:r>
      <w:r w:rsidR="00F9090F" w:rsidRPr="006A29C4">
        <w:rPr>
          <w:rFonts w:ascii="Arial" w:hAnsi="Arial" w:cs="Arial"/>
          <w:sz w:val="22"/>
          <w:szCs w:val="22"/>
          <w:lang w:val="fr-FR"/>
        </w:rPr>
        <w:t>.</w:t>
      </w:r>
    </w:p>
    <w:p w:rsidR="00F9090F" w:rsidRPr="006A29C4" w:rsidRDefault="006A29C4" w:rsidP="00F9090F">
      <w:pPr>
        <w:pStyle w:val="Ttulo3"/>
        <w:rPr>
          <w:rFonts w:ascii="Arial" w:hAnsi="Arial" w:cs="Arial"/>
          <w:color w:val="auto"/>
          <w:lang w:val="fr-FR"/>
        </w:rPr>
      </w:pPr>
      <w:r>
        <w:rPr>
          <w:rFonts w:ascii="Arial" w:hAnsi="Arial" w:cs="Arial"/>
          <w:color w:val="auto"/>
          <w:lang w:val="fr-FR"/>
        </w:rPr>
        <w:t xml:space="preserve">- </w:t>
      </w:r>
      <w:r w:rsidR="00F9090F" w:rsidRPr="006A29C4">
        <w:rPr>
          <w:rFonts w:ascii="Arial" w:hAnsi="Arial" w:cs="Arial"/>
          <w:color w:val="auto"/>
          <w:lang w:val="fr-FR"/>
        </w:rPr>
        <w:t>Quelque(s) (déterminant indéfini), quelque que (</w:t>
      </w:r>
      <w:hyperlink r:id="rId7" w:history="1">
        <w:r w:rsidR="00F9090F" w:rsidRPr="006A29C4">
          <w:rPr>
            <w:rStyle w:val="Hipervnculo"/>
            <w:rFonts w:ascii="Arial" w:hAnsi="Arial" w:cs="Arial"/>
            <w:color w:val="auto"/>
            <w:lang w:val="fr-FR"/>
          </w:rPr>
          <w:t>adverbe</w:t>
        </w:r>
      </w:hyperlink>
      <w:r w:rsidR="00F9090F" w:rsidRPr="006A29C4">
        <w:rPr>
          <w:rFonts w:ascii="Arial" w:hAnsi="Arial" w:cs="Arial"/>
          <w:color w:val="auto"/>
          <w:lang w:val="fr-FR"/>
        </w:rPr>
        <w:t xml:space="preserve"> invariable), quel(s) que</w:t>
      </w:r>
    </w:p>
    <w:p w:rsidR="00F9090F" w:rsidRPr="006A29C4" w:rsidRDefault="00F9090F" w:rsidP="00F9090F">
      <w:pPr>
        <w:pStyle w:val="NormalWeb"/>
        <w:rPr>
          <w:rFonts w:ascii="Arial" w:hAnsi="Arial" w:cs="Arial"/>
          <w:sz w:val="22"/>
          <w:szCs w:val="22"/>
          <w:lang w:val="fr-FR"/>
        </w:rPr>
      </w:pPr>
      <w:r w:rsidRPr="006A29C4">
        <w:rPr>
          <w:rStyle w:val="nfasis"/>
          <w:rFonts w:ascii="Arial" w:hAnsi="Arial" w:cs="Arial"/>
          <w:sz w:val="22"/>
          <w:szCs w:val="22"/>
          <w:lang w:val="fr-FR"/>
        </w:rPr>
        <w:t xml:space="preserve">J’ai reçu </w:t>
      </w:r>
      <w:r w:rsidRPr="006A29C4">
        <w:rPr>
          <w:rStyle w:val="Textoennegrita"/>
          <w:rFonts w:ascii="Arial" w:hAnsi="Arial" w:cs="Arial"/>
          <w:i/>
          <w:iCs/>
          <w:sz w:val="22"/>
          <w:szCs w:val="22"/>
          <w:lang w:val="fr-FR"/>
        </w:rPr>
        <w:t>quelques</w:t>
      </w:r>
      <w:r w:rsidRPr="006A29C4">
        <w:rPr>
          <w:rStyle w:val="nfasis"/>
          <w:rFonts w:ascii="Arial" w:hAnsi="Arial" w:cs="Arial"/>
          <w:sz w:val="22"/>
          <w:szCs w:val="22"/>
          <w:lang w:val="fr-FR"/>
        </w:rPr>
        <w:t xml:space="preserve"> livres</w:t>
      </w:r>
      <w:r w:rsidRPr="006A29C4">
        <w:rPr>
          <w:rFonts w:ascii="Arial" w:hAnsi="Arial" w:cs="Arial"/>
          <w:sz w:val="22"/>
          <w:szCs w:val="22"/>
          <w:lang w:val="fr-FR"/>
        </w:rPr>
        <w:t xml:space="preserve">. </w:t>
      </w:r>
      <w:r w:rsidRPr="006A29C4">
        <w:rPr>
          <w:rStyle w:val="nfasis"/>
          <w:rFonts w:ascii="Arial" w:hAnsi="Arial" w:cs="Arial"/>
          <w:sz w:val="22"/>
          <w:szCs w:val="22"/>
          <w:lang w:val="fr-FR"/>
        </w:rPr>
        <w:t xml:space="preserve">Il reste </w:t>
      </w:r>
      <w:r w:rsidRPr="006A29C4">
        <w:rPr>
          <w:rStyle w:val="Textoennegrita"/>
          <w:rFonts w:ascii="Arial" w:hAnsi="Arial" w:cs="Arial"/>
          <w:i/>
          <w:iCs/>
          <w:sz w:val="22"/>
          <w:szCs w:val="22"/>
          <w:lang w:val="fr-FR"/>
        </w:rPr>
        <w:t>quelque</w:t>
      </w:r>
      <w:r w:rsidRPr="006A29C4">
        <w:rPr>
          <w:rStyle w:val="nfasis"/>
          <w:rFonts w:ascii="Arial" w:hAnsi="Arial" w:cs="Arial"/>
          <w:sz w:val="22"/>
          <w:szCs w:val="22"/>
          <w:lang w:val="fr-FR"/>
        </w:rPr>
        <w:t xml:space="preserve"> espoir.</w:t>
      </w:r>
      <w:r w:rsidRPr="006A29C4">
        <w:rPr>
          <w:rFonts w:ascii="Arial" w:hAnsi="Arial" w:cs="Arial"/>
          <w:sz w:val="22"/>
          <w:szCs w:val="22"/>
          <w:lang w:val="fr-FR"/>
        </w:rPr>
        <w:br/>
      </w:r>
      <w:r w:rsidRPr="006A29C4">
        <w:rPr>
          <w:rStyle w:val="Textoennegrita"/>
          <w:rFonts w:ascii="Arial" w:hAnsi="Arial" w:cs="Arial"/>
          <w:i/>
          <w:iCs/>
          <w:sz w:val="22"/>
          <w:szCs w:val="22"/>
          <w:lang w:val="fr-FR"/>
        </w:rPr>
        <w:t>Quelque</w:t>
      </w:r>
      <w:r w:rsidRPr="006A29C4">
        <w:rPr>
          <w:rStyle w:val="nfasis"/>
          <w:rFonts w:ascii="Arial" w:hAnsi="Arial" w:cs="Arial"/>
          <w:sz w:val="22"/>
          <w:szCs w:val="22"/>
          <w:lang w:val="fr-FR"/>
        </w:rPr>
        <w:t xml:space="preserve"> difficiles que soient vos problèmes, …</w:t>
      </w:r>
      <w:r w:rsidRPr="006A29C4">
        <w:rPr>
          <w:rFonts w:ascii="Arial" w:hAnsi="Arial" w:cs="Arial"/>
          <w:sz w:val="22"/>
          <w:szCs w:val="22"/>
          <w:lang w:val="fr-FR"/>
        </w:rPr>
        <w:t xml:space="preserve"> Lorsque </w:t>
      </w:r>
      <w:r w:rsidRPr="006A29C4">
        <w:rPr>
          <w:rStyle w:val="nfasis"/>
          <w:rFonts w:ascii="Arial" w:hAnsi="Arial" w:cs="Arial"/>
          <w:sz w:val="22"/>
          <w:szCs w:val="22"/>
          <w:lang w:val="fr-FR"/>
        </w:rPr>
        <w:t>quelque</w:t>
      </w:r>
      <w:r w:rsidRPr="006A29C4">
        <w:rPr>
          <w:rFonts w:ascii="Arial" w:hAnsi="Arial" w:cs="Arial"/>
          <w:sz w:val="22"/>
          <w:szCs w:val="22"/>
          <w:lang w:val="fr-FR"/>
        </w:rPr>
        <w:t xml:space="preserve"> peut être remplacé par </w:t>
      </w:r>
      <w:r w:rsidRPr="006A29C4">
        <w:rPr>
          <w:rStyle w:val="nfasis"/>
          <w:rFonts w:ascii="Arial" w:hAnsi="Arial" w:cs="Arial"/>
          <w:sz w:val="22"/>
          <w:szCs w:val="22"/>
          <w:lang w:val="fr-FR"/>
        </w:rPr>
        <w:t>si, tellement, environ</w:t>
      </w:r>
      <w:r w:rsidRPr="006A29C4">
        <w:rPr>
          <w:rFonts w:ascii="Arial" w:hAnsi="Arial" w:cs="Arial"/>
          <w:sz w:val="22"/>
          <w:szCs w:val="22"/>
          <w:lang w:val="fr-FR"/>
        </w:rPr>
        <w:t xml:space="preserve">, il est invariable. </w:t>
      </w:r>
      <w:r w:rsidRPr="006A29C4">
        <w:rPr>
          <w:rFonts w:ascii="Arial" w:hAnsi="Arial" w:cs="Arial"/>
          <w:sz w:val="22"/>
          <w:szCs w:val="22"/>
          <w:lang w:val="fr-FR"/>
        </w:rPr>
        <w:br/>
      </w:r>
      <w:r w:rsidRPr="006A29C4">
        <w:rPr>
          <w:rStyle w:val="nfasis"/>
          <w:rFonts w:ascii="Arial" w:hAnsi="Arial" w:cs="Arial"/>
          <w:b/>
          <w:bCs/>
          <w:sz w:val="22"/>
          <w:szCs w:val="22"/>
          <w:lang w:val="fr-FR"/>
        </w:rPr>
        <w:t>Quelle que</w:t>
      </w:r>
      <w:r w:rsidRPr="006A29C4">
        <w:rPr>
          <w:rStyle w:val="nfasis"/>
          <w:rFonts w:ascii="Arial" w:hAnsi="Arial" w:cs="Arial"/>
          <w:sz w:val="22"/>
          <w:szCs w:val="22"/>
          <w:lang w:val="fr-FR"/>
        </w:rPr>
        <w:t xml:space="preserve"> soit votre note, je vous féliciterai</w:t>
      </w:r>
      <w:r w:rsidRPr="006A29C4">
        <w:rPr>
          <w:rFonts w:ascii="Arial" w:hAnsi="Arial" w:cs="Arial"/>
          <w:sz w:val="22"/>
          <w:szCs w:val="22"/>
          <w:lang w:val="fr-FR"/>
        </w:rPr>
        <w:t>.</w:t>
      </w:r>
    </w:p>
    <w:p w:rsidR="00F9090F" w:rsidRPr="006A29C4" w:rsidRDefault="006A29C4" w:rsidP="006A29C4">
      <w:pPr>
        <w:pStyle w:val="Ttulo3"/>
        <w:rPr>
          <w:rFonts w:ascii="Arial" w:hAnsi="Arial" w:cs="Arial"/>
          <w:color w:val="auto"/>
          <w:sz w:val="24"/>
          <w:szCs w:val="24"/>
          <w:lang w:val="fr-FR"/>
        </w:rPr>
      </w:pPr>
      <w:r>
        <w:rPr>
          <w:rFonts w:ascii="Arial" w:hAnsi="Arial" w:cs="Arial"/>
          <w:color w:val="auto"/>
          <w:sz w:val="24"/>
          <w:szCs w:val="24"/>
          <w:lang w:val="fr-FR"/>
        </w:rPr>
        <w:lastRenderedPageBreak/>
        <w:t xml:space="preserve">- </w:t>
      </w:r>
      <w:r w:rsidR="00F9090F" w:rsidRPr="006A29C4">
        <w:rPr>
          <w:rFonts w:ascii="Arial" w:hAnsi="Arial" w:cs="Arial"/>
          <w:color w:val="auto"/>
          <w:sz w:val="24"/>
          <w:szCs w:val="24"/>
          <w:lang w:val="fr-FR"/>
        </w:rPr>
        <w:t>Les accents</w:t>
      </w:r>
      <w:r>
        <w:rPr>
          <w:rFonts w:ascii="Arial" w:hAnsi="Arial" w:cs="Arial"/>
          <w:color w:val="auto"/>
          <w:sz w:val="24"/>
          <w:szCs w:val="24"/>
          <w:lang w:val="fr-FR"/>
        </w:rPr>
        <w:t xml:space="preserve">: </w:t>
      </w:r>
      <w:r w:rsidR="00F9090F" w:rsidRPr="006A29C4">
        <w:rPr>
          <w:rFonts w:ascii="Arial" w:hAnsi="Arial" w:cs="Arial"/>
          <w:color w:val="auto"/>
          <w:lang w:val="fr-FR"/>
        </w:rPr>
        <w:t>Sauf quelques exceptions (</w:t>
      </w:r>
      <w:r w:rsidR="00F9090F" w:rsidRPr="006A29C4">
        <w:rPr>
          <w:rStyle w:val="nfasis"/>
          <w:rFonts w:ascii="Arial" w:hAnsi="Arial" w:cs="Arial"/>
          <w:color w:val="auto"/>
          <w:lang w:val="fr-FR"/>
        </w:rPr>
        <w:t>enchâsser, croître</w:t>
      </w:r>
      <w:r w:rsidR="00F9090F" w:rsidRPr="006A29C4">
        <w:rPr>
          <w:rFonts w:ascii="Arial" w:hAnsi="Arial" w:cs="Arial"/>
          <w:color w:val="auto"/>
          <w:lang w:val="fr-FR"/>
        </w:rPr>
        <w:t xml:space="preserve"> au subjonctif imparfait, etc.), il n’y a pas d’accent sur une voyelle qui précède une double consonne : on écrit donc </w:t>
      </w:r>
      <w:r w:rsidR="00F9090F" w:rsidRPr="006A29C4">
        <w:rPr>
          <w:rStyle w:val="nfasis"/>
          <w:rFonts w:ascii="Arial" w:hAnsi="Arial" w:cs="Arial"/>
          <w:color w:val="auto"/>
          <w:lang w:val="fr-FR"/>
        </w:rPr>
        <w:t>intér</w:t>
      </w:r>
      <w:r w:rsidR="00F9090F" w:rsidRPr="006A29C4">
        <w:rPr>
          <w:rStyle w:val="Textoennegrita"/>
          <w:rFonts w:ascii="Arial" w:hAnsi="Arial" w:cs="Arial"/>
          <w:i/>
          <w:iCs/>
          <w:color w:val="auto"/>
          <w:lang w:val="fr-FR"/>
        </w:rPr>
        <w:t>e</w:t>
      </w:r>
      <w:r w:rsidR="00F9090F" w:rsidRPr="006A29C4">
        <w:rPr>
          <w:rStyle w:val="nfasis"/>
          <w:rFonts w:ascii="Arial" w:hAnsi="Arial" w:cs="Arial"/>
          <w:color w:val="auto"/>
          <w:lang w:val="fr-FR"/>
        </w:rPr>
        <w:t xml:space="preserve">sser, </w:t>
      </w:r>
      <w:r w:rsidR="00F9090F" w:rsidRPr="006A29C4">
        <w:rPr>
          <w:rStyle w:val="Textoennegrita"/>
          <w:rFonts w:ascii="Arial" w:hAnsi="Arial" w:cs="Arial"/>
          <w:i/>
          <w:iCs/>
          <w:color w:val="auto"/>
          <w:lang w:val="fr-FR"/>
        </w:rPr>
        <w:t>e</w:t>
      </w:r>
      <w:r w:rsidR="00F9090F" w:rsidRPr="006A29C4">
        <w:rPr>
          <w:rStyle w:val="nfasis"/>
          <w:rFonts w:ascii="Arial" w:hAnsi="Arial" w:cs="Arial"/>
          <w:color w:val="auto"/>
          <w:lang w:val="fr-FR"/>
        </w:rPr>
        <w:t>fficace</w:t>
      </w:r>
      <w:r w:rsidR="00F9090F" w:rsidRPr="006A29C4">
        <w:rPr>
          <w:rFonts w:ascii="Arial" w:hAnsi="Arial" w:cs="Arial"/>
          <w:color w:val="auto"/>
          <w:lang w:val="fr-FR"/>
        </w:rPr>
        <w:t xml:space="preserve">, </w:t>
      </w:r>
      <w:r w:rsidR="00F9090F" w:rsidRPr="006A29C4">
        <w:rPr>
          <w:rStyle w:val="nfasis"/>
          <w:rFonts w:ascii="Arial" w:hAnsi="Arial" w:cs="Arial"/>
          <w:color w:val="auto"/>
          <w:lang w:val="fr-FR"/>
        </w:rPr>
        <w:t>co</w:t>
      </w:r>
      <w:r w:rsidR="00F9090F" w:rsidRPr="006A29C4">
        <w:rPr>
          <w:rStyle w:val="Textoennegrita"/>
          <w:rFonts w:ascii="Arial" w:hAnsi="Arial" w:cs="Arial"/>
          <w:i/>
          <w:iCs/>
          <w:color w:val="auto"/>
          <w:lang w:val="fr-FR"/>
        </w:rPr>
        <w:t>e</w:t>
      </w:r>
      <w:r w:rsidR="00F9090F" w:rsidRPr="006A29C4">
        <w:rPr>
          <w:rStyle w:val="nfasis"/>
          <w:rFonts w:ascii="Arial" w:hAnsi="Arial" w:cs="Arial"/>
          <w:color w:val="auto"/>
          <w:lang w:val="fr-FR"/>
        </w:rPr>
        <w:t>fficient</w:t>
      </w:r>
      <w:r w:rsidR="00F9090F" w:rsidRPr="006A29C4">
        <w:rPr>
          <w:rFonts w:ascii="Arial" w:hAnsi="Arial" w:cs="Arial"/>
          <w:color w:val="auto"/>
          <w:lang w:val="fr-FR"/>
        </w:rPr>
        <w:t>, etc.</w:t>
      </w:r>
    </w:p>
    <w:p w:rsidR="00F9090F" w:rsidRPr="006A29C4" w:rsidRDefault="006A29C4" w:rsidP="00F9090F">
      <w:pPr>
        <w:pStyle w:val="NormalWeb"/>
        <w:rPr>
          <w:rFonts w:ascii="Arial" w:hAnsi="Arial" w:cs="Arial"/>
          <w:lang w:val="fr-FR"/>
        </w:rPr>
      </w:pPr>
      <w:r>
        <w:rPr>
          <w:rStyle w:val="nfasis"/>
          <w:rFonts w:ascii="Arial" w:hAnsi="Arial" w:cs="Arial"/>
          <w:b/>
          <w:bCs/>
          <w:lang w:val="fr-FR"/>
        </w:rPr>
        <w:t xml:space="preserve">- </w:t>
      </w:r>
      <w:r w:rsidR="00F9090F" w:rsidRPr="006A29C4">
        <w:rPr>
          <w:rStyle w:val="nfasis"/>
          <w:rFonts w:ascii="Arial" w:hAnsi="Arial" w:cs="Arial"/>
          <w:b/>
          <w:bCs/>
          <w:lang w:val="fr-FR"/>
        </w:rPr>
        <w:t>Ou</w:t>
      </w:r>
      <w:r w:rsidR="00F9090F" w:rsidRPr="006A29C4">
        <w:rPr>
          <w:rStyle w:val="Textoennegrita"/>
          <w:rFonts w:ascii="Arial" w:hAnsi="Arial" w:cs="Arial"/>
          <w:lang w:val="fr-FR"/>
        </w:rPr>
        <w:t xml:space="preserve"> et </w:t>
      </w:r>
      <w:r w:rsidR="00F9090F" w:rsidRPr="006A29C4">
        <w:rPr>
          <w:rStyle w:val="nfasis"/>
          <w:rFonts w:ascii="Arial" w:hAnsi="Arial" w:cs="Arial"/>
          <w:b/>
          <w:bCs/>
          <w:lang w:val="fr-FR"/>
        </w:rPr>
        <w:t>où</w:t>
      </w:r>
    </w:p>
    <w:p w:rsidR="00F9090F" w:rsidRPr="006A29C4" w:rsidRDefault="00F9090F" w:rsidP="00F9090F">
      <w:pPr>
        <w:pStyle w:val="NormalWeb"/>
        <w:rPr>
          <w:rFonts w:ascii="Arial" w:hAnsi="Arial" w:cs="Arial"/>
          <w:lang w:val="fr-FR"/>
        </w:rPr>
      </w:pPr>
      <w:r w:rsidRPr="006A29C4">
        <w:rPr>
          <w:rStyle w:val="nfasis"/>
          <w:rFonts w:ascii="Arial" w:hAnsi="Arial" w:cs="Arial"/>
          <w:sz w:val="22"/>
          <w:szCs w:val="22"/>
          <w:lang w:val="fr-FR"/>
        </w:rPr>
        <w:t xml:space="preserve">On peut réussir </w:t>
      </w:r>
      <w:r w:rsidRPr="006A29C4">
        <w:rPr>
          <w:rStyle w:val="Textoennegrita"/>
          <w:rFonts w:ascii="Arial" w:hAnsi="Arial" w:cs="Arial"/>
          <w:i/>
          <w:iCs/>
          <w:sz w:val="22"/>
          <w:szCs w:val="22"/>
          <w:lang w:val="fr-FR"/>
        </w:rPr>
        <w:t>ou</w:t>
      </w:r>
      <w:r w:rsidRPr="006A29C4">
        <w:rPr>
          <w:rStyle w:val="nfasis"/>
          <w:rFonts w:ascii="Arial" w:hAnsi="Arial" w:cs="Arial"/>
          <w:sz w:val="22"/>
          <w:szCs w:val="22"/>
          <w:lang w:val="fr-FR"/>
        </w:rPr>
        <w:t xml:space="preserve"> échouer au bac. Ou</w:t>
      </w:r>
      <w:r w:rsidRPr="006A29C4">
        <w:rPr>
          <w:rFonts w:ascii="Arial" w:hAnsi="Arial" w:cs="Arial"/>
          <w:sz w:val="22"/>
          <w:szCs w:val="22"/>
          <w:lang w:val="fr-FR"/>
        </w:rPr>
        <w:t xml:space="preserve"> est une conjonction de coordination (= ou bien).</w:t>
      </w:r>
      <w:r w:rsidRPr="006A29C4">
        <w:rPr>
          <w:rFonts w:ascii="Arial" w:hAnsi="Arial" w:cs="Arial"/>
          <w:sz w:val="22"/>
          <w:szCs w:val="22"/>
          <w:lang w:val="fr-FR"/>
        </w:rPr>
        <w:br/>
      </w:r>
      <w:r w:rsidRPr="006A29C4">
        <w:rPr>
          <w:rStyle w:val="nfasis"/>
          <w:rFonts w:ascii="Arial" w:hAnsi="Arial" w:cs="Arial"/>
          <w:b/>
          <w:bCs/>
          <w:sz w:val="22"/>
          <w:szCs w:val="22"/>
          <w:lang w:val="fr-FR"/>
        </w:rPr>
        <w:t>Où</w:t>
      </w:r>
      <w:r w:rsidRPr="006A29C4">
        <w:rPr>
          <w:rStyle w:val="nfasis"/>
          <w:rFonts w:ascii="Arial" w:hAnsi="Arial" w:cs="Arial"/>
          <w:sz w:val="22"/>
          <w:szCs w:val="22"/>
          <w:lang w:val="fr-FR"/>
        </w:rPr>
        <w:t xml:space="preserve"> avez-vous appris cela ?</w:t>
      </w:r>
      <w:r w:rsidRPr="006A29C4">
        <w:rPr>
          <w:rFonts w:ascii="Arial" w:hAnsi="Arial" w:cs="Arial"/>
          <w:sz w:val="22"/>
          <w:szCs w:val="22"/>
          <w:lang w:val="fr-FR"/>
        </w:rPr>
        <w:t xml:space="preserve"> </w:t>
      </w:r>
      <w:r w:rsidRPr="006A29C4">
        <w:rPr>
          <w:rStyle w:val="nfasis"/>
          <w:rFonts w:ascii="Arial" w:hAnsi="Arial" w:cs="Arial"/>
          <w:sz w:val="22"/>
          <w:szCs w:val="22"/>
          <w:lang w:val="fr-FR"/>
        </w:rPr>
        <w:t>Où</w:t>
      </w:r>
      <w:r w:rsidRPr="006A29C4">
        <w:rPr>
          <w:rFonts w:ascii="Arial" w:hAnsi="Arial" w:cs="Arial"/>
          <w:sz w:val="22"/>
          <w:szCs w:val="22"/>
          <w:lang w:val="fr-FR"/>
        </w:rPr>
        <w:t xml:space="preserve"> est un adverbe interrogatif.</w:t>
      </w:r>
      <w:r w:rsidRPr="006A29C4">
        <w:rPr>
          <w:rFonts w:ascii="Arial" w:hAnsi="Arial" w:cs="Arial"/>
          <w:sz w:val="22"/>
          <w:szCs w:val="22"/>
          <w:lang w:val="fr-FR"/>
        </w:rPr>
        <w:br/>
      </w:r>
      <w:r w:rsidRPr="006A29C4">
        <w:rPr>
          <w:rStyle w:val="nfasis"/>
          <w:rFonts w:ascii="Arial" w:hAnsi="Arial" w:cs="Arial"/>
          <w:sz w:val="22"/>
          <w:szCs w:val="22"/>
          <w:lang w:val="fr-FR"/>
        </w:rPr>
        <w:t xml:space="preserve">Je ne sais pas </w:t>
      </w:r>
      <w:r w:rsidRPr="006A29C4">
        <w:rPr>
          <w:rStyle w:val="Textoennegrita"/>
          <w:rFonts w:ascii="Arial" w:hAnsi="Arial" w:cs="Arial"/>
          <w:i/>
          <w:iCs/>
          <w:sz w:val="22"/>
          <w:szCs w:val="22"/>
          <w:lang w:val="fr-FR"/>
        </w:rPr>
        <w:t>où</w:t>
      </w:r>
      <w:r w:rsidRPr="006A29C4">
        <w:rPr>
          <w:rStyle w:val="nfasis"/>
          <w:rFonts w:ascii="Arial" w:hAnsi="Arial" w:cs="Arial"/>
          <w:sz w:val="22"/>
          <w:szCs w:val="22"/>
          <w:lang w:val="fr-FR"/>
        </w:rPr>
        <w:t xml:space="preserve"> vous allez chercher tout ça.</w:t>
      </w:r>
      <w:r w:rsidRPr="006A29C4">
        <w:rPr>
          <w:rFonts w:ascii="Arial" w:hAnsi="Arial" w:cs="Arial"/>
          <w:sz w:val="22"/>
          <w:szCs w:val="22"/>
          <w:lang w:val="fr-FR"/>
        </w:rPr>
        <w:t xml:space="preserve"> </w:t>
      </w:r>
      <w:r w:rsidRPr="006A29C4">
        <w:rPr>
          <w:rStyle w:val="nfasis"/>
          <w:rFonts w:ascii="Arial" w:hAnsi="Arial" w:cs="Arial"/>
          <w:sz w:val="22"/>
          <w:szCs w:val="22"/>
          <w:lang w:val="fr-FR"/>
        </w:rPr>
        <w:t>Où</w:t>
      </w:r>
      <w:r w:rsidRPr="006A29C4">
        <w:rPr>
          <w:rFonts w:ascii="Arial" w:hAnsi="Arial" w:cs="Arial"/>
          <w:sz w:val="22"/>
          <w:szCs w:val="22"/>
          <w:lang w:val="fr-FR"/>
        </w:rPr>
        <w:t xml:space="preserve"> est pronom relatif</w:t>
      </w:r>
      <w:r w:rsidRPr="006A29C4">
        <w:rPr>
          <w:rFonts w:ascii="Arial" w:hAnsi="Arial" w:cs="Arial"/>
          <w:lang w:val="fr-FR"/>
        </w:rPr>
        <w:t>.</w:t>
      </w:r>
    </w:p>
    <w:p w:rsidR="00F9090F" w:rsidRPr="006A29C4" w:rsidRDefault="00F9090F" w:rsidP="006A29C4">
      <w:pPr>
        <w:pStyle w:val="Ttulo3"/>
        <w:rPr>
          <w:rFonts w:ascii="Arial" w:hAnsi="Arial" w:cs="Arial"/>
          <w:color w:val="auto"/>
          <w:lang w:val="fr-FR"/>
        </w:rPr>
      </w:pPr>
      <w:r w:rsidRPr="006A29C4">
        <w:rPr>
          <w:rFonts w:ascii="Arial" w:hAnsi="Arial" w:cs="Arial"/>
          <w:color w:val="auto"/>
          <w:sz w:val="24"/>
          <w:szCs w:val="24"/>
          <w:lang w:val="fr-FR"/>
        </w:rPr>
        <w:t>Accord de l’adjectif</w:t>
      </w:r>
      <w:r w:rsidR="006A29C4" w:rsidRPr="006A29C4">
        <w:rPr>
          <w:rFonts w:ascii="Arial" w:hAnsi="Arial" w:cs="Arial"/>
          <w:color w:val="auto"/>
          <w:sz w:val="24"/>
          <w:szCs w:val="24"/>
          <w:lang w:val="fr-FR"/>
        </w:rPr>
        <w:t>:</w:t>
      </w:r>
      <w:r w:rsidR="006A29C4">
        <w:rPr>
          <w:rFonts w:ascii="Arial" w:hAnsi="Arial" w:cs="Arial"/>
          <w:color w:val="auto"/>
          <w:lang w:val="fr-FR"/>
        </w:rPr>
        <w:t xml:space="preserve"> </w:t>
      </w:r>
      <w:r w:rsidRPr="006A29C4">
        <w:rPr>
          <w:rFonts w:ascii="Arial" w:hAnsi="Arial" w:cs="Arial"/>
          <w:color w:val="auto"/>
          <w:lang w:val="fr-FR"/>
        </w:rPr>
        <w:t>L’adjectif qualificatif s’accorde en genre (masculin / féminin) et en nombre (singulier / pluriel) avec le nom (ou le pronom) auquel il se rapporte.</w:t>
      </w:r>
    </w:p>
    <w:p w:rsidR="00F9090F" w:rsidRPr="006A29C4" w:rsidRDefault="00F9090F" w:rsidP="00F9090F">
      <w:pPr>
        <w:pStyle w:val="NormalWeb"/>
        <w:rPr>
          <w:rFonts w:ascii="Arial" w:hAnsi="Arial" w:cs="Arial"/>
          <w:lang w:val="fr-FR"/>
        </w:rPr>
      </w:pPr>
      <w:r w:rsidRPr="006A29C4">
        <w:rPr>
          <w:rStyle w:val="Textoennegrita"/>
          <w:rFonts w:ascii="Arial" w:hAnsi="Arial" w:cs="Arial"/>
          <w:lang w:val="fr-FR"/>
        </w:rPr>
        <w:t>Attention !</w:t>
      </w:r>
    </w:p>
    <w:p w:rsidR="00F9090F" w:rsidRPr="006A29C4" w:rsidRDefault="00F9090F" w:rsidP="00F9090F">
      <w:pPr>
        <w:pStyle w:val="NormalWeb"/>
        <w:rPr>
          <w:rFonts w:ascii="Arial" w:hAnsi="Arial" w:cs="Arial"/>
          <w:sz w:val="22"/>
          <w:szCs w:val="22"/>
          <w:lang w:val="fr-FR"/>
        </w:rPr>
      </w:pPr>
      <w:r w:rsidRPr="006A29C4">
        <w:rPr>
          <w:rFonts w:ascii="Arial" w:hAnsi="Arial" w:cs="Arial"/>
          <w:noProof/>
        </w:rPr>
        <w:drawing>
          <wp:inline distT="0" distB="0" distL="0" distR="0">
            <wp:extent cx="144145" cy="116205"/>
            <wp:effectExtent l="19050" t="0" r="8255" b="0"/>
            <wp:docPr id="1" name="Imagen 1" descr="http://www.etudes-litteraires.com/_img/fleches/0.png.pagespeed.ce.GU1fAOsU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udes-litteraires.com/_img/fleches/0.png.pagespeed.ce.GU1fAOsUnN.png"/>
                    <pic:cNvPicPr>
                      <a:picLocks noChangeAspect="1" noChangeArrowheads="1"/>
                    </pic:cNvPicPr>
                  </pic:nvPicPr>
                  <pic:blipFill>
                    <a:blip r:embed="rId8" cstate="print"/>
                    <a:srcRect/>
                    <a:stretch>
                      <a:fillRect/>
                    </a:stretch>
                  </pic:blipFill>
                  <pic:spPr bwMode="auto">
                    <a:xfrm>
                      <a:off x="0" y="0"/>
                      <a:ext cx="144145" cy="116205"/>
                    </a:xfrm>
                    <a:prstGeom prst="rect">
                      <a:avLst/>
                    </a:prstGeom>
                    <a:noFill/>
                    <a:ln w="9525">
                      <a:noFill/>
                      <a:miter lim="800000"/>
                      <a:headEnd/>
                      <a:tailEnd/>
                    </a:ln>
                  </pic:spPr>
                </pic:pic>
              </a:graphicData>
            </a:graphic>
          </wp:inline>
        </w:drawing>
      </w:r>
      <w:r w:rsidRPr="006A29C4">
        <w:rPr>
          <w:rFonts w:ascii="Arial" w:hAnsi="Arial" w:cs="Arial"/>
          <w:lang w:val="fr-FR"/>
        </w:rPr>
        <w:t> </w:t>
      </w:r>
      <w:r w:rsidRPr="006A29C4">
        <w:rPr>
          <w:rFonts w:ascii="Arial" w:hAnsi="Arial" w:cs="Arial"/>
          <w:sz w:val="22"/>
          <w:szCs w:val="22"/>
          <w:lang w:val="fr-FR"/>
        </w:rPr>
        <w:t xml:space="preserve">Si l’adjectif est accompagné de plusieurs substantifs du même genre et au singulier et liés par la conjonction de coordination </w:t>
      </w:r>
      <w:r w:rsidRPr="006A29C4">
        <w:rPr>
          <w:rStyle w:val="nfasis"/>
          <w:rFonts w:ascii="Arial" w:hAnsi="Arial" w:cs="Arial"/>
          <w:sz w:val="22"/>
          <w:szCs w:val="22"/>
          <w:lang w:val="fr-FR"/>
        </w:rPr>
        <w:t>et</w:t>
      </w:r>
      <w:r w:rsidRPr="006A29C4">
        <w:rPr>
          <w:rFonts w:ascii="Arial" w:hAnsi="Arial" w:cs="Arial"/>
          <w:sz w:val="22"/>
          <w:szCs w:val="22"/>
          <w:lang w:val="fr-FR"/>
        </w:rPr>
        <w:t xml:space="preserve">, il est accordé au pluriel : </w:t>
      </w:r>
      <w:r w:rsidRPr="006A29C4">
        <w:rPr>
          <w:rStyle w:val="nfasis"/>
          <w:rFonts w:ascii="Arial" w:hAnsi="Arial" w:cs="Arial"/>
          <w:sz w:val="22"/>
          <w:szCs w:val="22"/>
          <w:lang w:val="fr-FR"/>
        </w:rPr>
        <w:t xml:space="preserve">J’ai produit </w:t>
      </w:r>
      <w:r w:rsidRPr="006A29C4">
        <w:rPr>
          <w:rStyle w:val="Textoennegrita"/>
          <w:rFonts w:ascii="Arial" w:hAnsi="Arial" w:cs="Arial"/>
          <w:i/>
          <w:iCs/>
          <w:sz w:val="22"/>
          <w:szCs w:val="22"/>
          <w:lang w:val="fr-FR"/>
        </w:rPr>
        <w:t>un commentaire et un exposé</w:t>
      </w:r>
      <w:r w:rsidRPr="006A29C4">
        <w:rPr>
          <w:rStyle w:val="nfasis"/>
          <w:rFonts w:ascii="Arial" w:hAnsi="Arial" w:cs="Arial"/>
          <w:sz w:val="22"/>
          <w:szCs w:val="22"/>
          <w:lang w:val="fr-FR"/>
        </w:rPr>
        <w:t xml:space="preserve"> </w:t>
      </w:r>
      <w:r w:rsidRPr="006A29C4">
        <w:rPr>
          <w:rStyle w:val="nfasis"/>
          <w:rFonts w:ascii="Arial" w:hAnsi="Arial" w:cs="Arial"/>
          <w:sz w:val="22"/>
          <w:szCs w:val="22"/>
          <w:u w:val="single"/>
          <w:lang w:val="fr-FR"/>
        </w:rPr>
        <w:t>exceptionnel</w:t>
      </w:r>
      <w:r w:rsidRPr="006A29C4">
        <w:rPr>
          <w:rStyle w:val="Textoennegrita"/>
          <w:rFonts w:ascii="Arial" w:hAnsi="Arial" w:cs="Arial"/>
          <w:i/>
          <w:iCs/>
          <w:sz w:val="22"/>
          <w:szCs w:val="22"/>
          <w:u w:val="single"/>
          <w:lang w:val="fr-FR"/>
        </w:rPr>
        <w:t>s</w:t>
      </w:r>
      <w:r w:rsidRPr="006A29C4">
        <w:rPr>
          <w:rFonts w:ascii="Arial" w:hAnsi="Arial" w:cs="Arial"/>
          <w:sz w:val="22"/>
          <w:szCs w:val="22"/>
          <w:lang w:val="fr-FR"/>
        </w:rPr>
        <w:t>.</w:t>
      </w:r>
      <w:r w:rsidRPr="006A29C4">
        <w:rPr>
          <w:rFonts w:ascii="Arial" w:hAnsi="Arial" w:cs="Arial"/>
          <w:sz w:val="22"/>
          <w:szCs w:val="22"/>
          <w:lang w:val="fr-FR"/>
        </w:rPr>
        <w:br/>
      </w:r>
      <w:r w:rsidRPr="006A29C4">
        <w:rPr>
          <w:rFonts w:ascii="Arial" w:hAnsi="Arial" w:cs="Arial"/>
          <w:noProof/>
          <w:sz w:val="22"/>
          <w:szCs w:val="22"/>
        </w:rPr>
        <w:drawing>
          <wp:inline distT="0" distB="0" distL="0" distR="0">
            <wp:extent cx="144145" cy="116205"/>
            <wp:effectExtent l="19050" t="0" r="8255" b="0"/>
            <wp:docPr id="2" name="Imagen 2" descr="http://www.etudes-litteraires.com/_img/fleches/0.png.pagespeed.ce.GU1fAOsU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tudes-litteraires.com/_img/fleches/0.png.pagespeed.ce.GU1fAOsUnN.png"/>
                    <pic:cNvPicPr>
                      <a:picLocks noChangeAspect="1" noChangeArrowheads="1"/>
                    </pic:cNvPicPr>
                  </pic:nvPicPr>
                  <pic:blipFill>
                    <a:blip r:embed="rId8" cstate="print"/>
                    <a:srcRect/>
                    <a:stretch>
                      <a:fillRect/>
                    </a:stretch>
                  </pic:blipFill>
                  <pic:spPr bwMode="auto">
                    <a:xfrm>
                      <a:off x="0" y="0"/>
                      <a:ext cx="144145" cy="116205"/>
                    </a:xfrm>
                    <a:prstGeom prst="rect">
                      <a:avLst/>
                    </a:prstGeom>
                    <a:noFill/>
                    <a:ln w="9525">
                      <a:noFill/>
                      <a:miter lim="800000"/>
                      <a:headEnd/>
                      <a:tailEnd/>
                    </a:ln>
                  </pic:spPr>
                </pic:pic>
              </a:graphicData>
            </a:graphic>
          </wp:inline>
        </w:drawing>
      </w:r>
      <w:r w:rsidRPr="006A29C4">
        <w:rPr>
          <w:rFonts w:ascii="Arial" w:hAnsi="Arial" w:cs="Arial"/>
          <w:sz w:val="22"/>
          <w:szCs w:val="22"/>
          <w:lang w:val="fr-FR"/>
        </w:rPr>
        <w:t xml:space="preserve"> Si les noms sont de genres différents, l’adjectif est accordé au masculin pluriel : </w:t>
      </w:r>
      <w:r w:rsidRPr="006A29C4">
        <w:rPr>
          <w:rStyle w:val="nfasis"/>
          <w:rFonts w:ascii="Arial" w:hAnsi="Arial" w:cs="Arial"/>
          <w:sz w:val="22"/>
          <w:szCs w:val="22"/>
          <w:lang w:val="fr-FR"/>
        </w:rPr>
        <w:t xml:space="preserve">J’ai rédigé </w:t>
      </w:r>
      <w:r w:rsidRPr="006A29C4">
        <w:rPr>
          <w:rStyle w:val="Textoennegrita"/>
          <w:rFonts w:ascii="Arial" w:hAnsi="Arial" w:cs="Arial"/>
          <w:i/>
          <w:iCs/>
          <w:sz w:val="22"/>
          <w:szCs w:val="22"/>
          <w:lang w:val="fr-FR"/>
        </w:rPr>
        <w:t>une dissertation et un commentaire</w:t>
      </w:r>
      <w:r w:rsidRPr="006A29C4">
        <w:rPr>
          <w:rStyle w:val="nfasis"/>
          <w:rFonts w:ascii="Arial" w:hAnsi="Arial" w:cs="Arial"/>
          <w:sz w:val="22"/>
          <w:szCs w:val="22"/>
          <w:lang w:val="fr-FR"/>
        </w:rPr>
        <w:t xml:space="preserve"> </w:t>
      </w:r>
      <w:r w:rsidRPr="006A29C4">
        <w:rPr>
          <w:rStyle w:val="nfasis"/>
          <w:rFonts w:ascii="Arial" w:hAnsi="Arial" w:cs="Arial"/>
          <w:sz w:val="22"/>
          <w:szCs w:val="22"/>
          <w:u w:val="single"/>
          <w:lang w:val="fr-FR"/>
        </w:rPr>
        <w:t>excellent</w:t>
      </w:r>
      <w:r w:rsidRPr="006A29C4">
        <w:rPr>
          <w:rStyle w:val="Textoennegrita"/>
          <w:rFonts w:ascii="Arial" w:hAnsi="Arial" w:cs="Arial"/>
          <w:i/>
          <w:iCs/>
          <w:sz w:val="22"/>
          <w:szCs w:val="22"/>
          <w:u w:val="single"/>
          <w:lang w:val="fr-FR"/>
        </w:rPr>
        <w:t>s</w:t>
      </w:r>
      <w:r w:rsidRPr="006A29C4">
        <w:rPr>
          <w:rFonts w:ascii="Arial" w:hAnsi="Arial" w:cs="Arial"/>
          <w:sz w:val="22"/>
          <w:szCs w:val="22"/>
          <w:lang w:val="fr-FR"/>
        </w:rPr>
        <w:t>.</w:t>
      </w:r>
    </w:p>
    <w:p w:rsidR="00F9090F" w:rsidRPr="006A29C4" w:rsidRDefault="00F9090F" w:rsidP="00F9090F">
      <w:pPr>
        <w:pStyle w:val="Ttulo3"/>
        <w:rPr>
          <w:rFonts w:ascii="Arial" w:hAnsi="Arial" w:cs="Arial"/>
          <w:color w:val="auto"/>
          <w:lang w:val="fr-FR"/>
        </w:rPr>
      </w:pPr>
      <w:hyperlink r:id="rId9" w:history="1">
        <w:r w:rsidRPr="006A29C4">
          <w:rPr>
            <w:rStyle w:val="Hipervnculo"/>
            <w:rFonts w:ascii="Arial" w:hAnsi="Arial" w:cs="Arial"/>
            <w:color w:val="auto"/>
            <w:lang w:val="fr-FR"/>
          </w:rPr>
          <w:t>Accord du participe passé</w:t>
        </w:r>
      </w:hyperlink>
    </w:p>
    <w:p w:rsidR="00F9090F" w:rsidRPr="006A29C4" w:rsidRDefault="00F9090F" w:rsidP="00F9090F">
      <w:pPr>
        <w:pStyle w:val="NormalWeb"/>
        <w:rPr>
          <w:rFonts w:ascii="Arial" w:hAnsi="Arial" w:cs="Arial"/>
          <w:sz w:val="22"/>
          <w:szCs w:val="22"/>
          <w:lang w:val="fr-FR"/>
        </w:rPr>
      </w:pPr>
      <w:r w:rsidRPr="006A29C4">
        <w:rPr>
          <w:rFonts w:ascii="Arial" w:hAnsi="Arial" w:cs="Arial"/>
          <w:sz w:val="22"/>
          <w:szCs w:val="22"/>
          <w:lang w:val="fr-FR"/>
        </w:rPr>
        <w:t xml:space="preserve">Le participe passé conjugué avec l’auxiliaire </w:t>
      </w:r>
      <w:r w:rsidRPr="006A29C4">
        <w:rPr>
          <w:rStyle w:val="nfasis"/>
          <w:rFonts w:ascii="Arial" w:hAnsi="Arial" w:cs="Arial"/>
          <w:sz w:val="22"/>
          <w:szCs w:val="22"/>
          <w:lang w:val="fr-FR"/>
        </w:rPr>
        <w:t>avoir</w:t>
      </w:r>
      <w:r w:rsidRPr="006A29C4">
        <w:rPr>
          <w:rFonts w:ascii="Arial" w:hAnsi="Arial" w:cs="Arial"/>
          <w:sz w:val="22"/>
          <w:szCs w:val="22"/>
          <w:lang w:val="fr-FR"/>
        </w:rPr>
        <w:t xml:space="preserve"> s’accorde avec le </w:t>
      </w:r>
      <w:hyperlink r:id="rId10" w:history="1">
        <w:r w:rsidRPr="006A29C4">
          <w:rPr>
            <w:rStyle w:val="Hipervnculo"/>
            <w:rFonts w:ascii="Arial" w:eastAsiaTheme="majorEastAsia" w:hAnsi="Arial" w:cs="Arial"/>
            <w:color w:val="auto"/>
            <w:sz w:val="22"/>
            <w:szCs w:val="22"/>
            <w:lang w:val="fr-FR"/>
          </w:rPr>
          <w:t>complément d’objet direct</w:t>
        </w:r>
      </w:hyperlink>
      <w:r w:rsidRPr="006A29C4">
        <w:rPr>
          <w:rFonts w:ascii="Arial" w:hAnsi="Arial" w:cs="Arial"/>
          <w:sz w:val="22"/>
          <w:szCs w:val="22"/>
          <w:lang w:val="fr-FR"/>
        </w:rPr>
        <w:t xml:space="preserve"> placé </w:t>
      </w:r>
      <w:r w:rsidRPr="006A29C4">
        <w:rPr>
          <w:rStyle w:val="Textoennegrita"/>
          <w:rFonts w:ascii="Arial" w:hAnsi="Arial" w:cs="Arial"/>
          <w:sz w:val="22"/>
          <w:szCs w:val="22"/>
          <w:lang w:val="fr-FR"/>
        </w:rPr>
        <w:t>avant</w:t>
      </w:r>
      <w:r w:rsidRPr="006A29C4">
        <w:rPr>
          <w:rFonts w:ascii="Arial" w:hAnsi="Arial" w:cs="Arial"/>
          <w:sz w:val="22"/>
          <w:szCs w:val="22"/>
          <w:lang w:val="fr-FR"/>
        </w:rPr>
        <w:t xml:space="preserve"> le verbe. Il est invariable lorsque le C.O.D. est placé après le verbe d’une part, et quand il n’y a pas de complément d’objet direct d’autre part. Le participe passé conjugué avec </w:t>
      </w:r>
      <w:r w:rsidRPr="006A29C4">
        <w:rPr>
          <w:rStyle w:val="nfasis"/>
          <w:rFonts w:ascii="Arial" w:hAnsi="Arial" w:cs="Arial"/>
          <w:sz w:val="22"/>
          <w:szCs w:val="22"/>
          <w:lang w:val="fr-FR"/>
        </w:rPr>
        <w:t>avoir</w:t>
      </w:r>
      <w:r w:rsidRPr="006A29C4">
        <w:rPr>
          <w:rFonts w:ascii="Arial" w:hAnsi="Arial" w:cs="Arial"/>
          <w:sz w:val="22"/>
          <w:szCs w:val="22"/>
          <w:lang w:val="fr-FR"/>
        </w:rPr>
        <w:t xml:space="preserve"> ne s’accorde jamais avec le sujet du </w:t>
      </w:r>
      <w:proofErr w:type="spellStart"/>
      <w:r w:rsidRPr="006A29C4">
        <w:rPr>
          <w:rFonts w:ascii="Arial" w:hAnsi="Arial" w:cs="Arial"/>
          <w:sz w:val="22"/>
          <w:szCs w:val="22"/>
          <w:lang w:val="fr-FR"/>
        </w:rPr>
        <w:t>verbe.</w:t>
      </w:r>
      <w:r w:rsidRPr="006A29C4">
        <w:rPr>
          <w:rStyle w:val="Textoennegrita"/>
          <w:rFonts w:ascii="Arial" w:hAnsi="Arial" w:cs="Arial"/>
          <w:sz w:val="22"/>
          <w:szCs w:val="22"/>
          <w:lang w:val="fr-FR"/>
        </w:rPr>
        <w:t>On</w:t>
      </w:r>
      <w:proofErr w:type="spellEnd"/>
      <w:r w:rsidRPr="006A29C4">
        <w:rPr>
          <w:rStyle w:val="Textoennegrita"/>
          <w:rFonts w:ascii="Arial" w:hAnsi="Arial" w:cs="Arial"/>
          <w:sz w:val="22"/>
          <w:szCs w:val="22"/>
          <w:lang w:val="fr-FR"/>
        </w:rPr>
        <w:t xml:space="preserve"> écrit :</w:t>
      </w:r>
    </w:p>
    <w:p w:rsidR="00F9090F" w:rsidRPr="006A29C4" w:rsidRDefault="00F9090F" w:rsidP="00F9090F">
      <w:pPr>
        <w:numPr>
          <w:ilvl w:val="0"/>
          <w:numId w:val="4"/>
        </w:numPr>
        <w:spacing w:before="100" w:beforeAutospacing="1" w:after="100" w:afterAutospacing="1" w:line="240" w:lineRule="auto"/>
        <w:rPr>
          <w:rFonts w:ascii="Arial" w:hAnsi="Arial" w:cs="Arial"/>
          <w:lang w:val="fr-FR"/>
        </w:rPr>
      </w:pPr>
      <w:r w:rsidRPr="006A29C4">
        <w:rPr>
          <w:rStyle w:val="nfasis"/>
          <w:rFonts w:ascii="Arial" w:hAnsi="Arial" w:cs="Arial"/>
          <w:lang w:val="fr-FR"/>
        </w:rPr>
        <w:t xml:space="preserve">Il a </w:t>
      </w:r>
      <w:r w:rsidRPr="006A29C4">
        <w:rPr>
          <w:rStyle w:val="nfasis"/>
          <w:rFonts w:ascii="Arial" w:hAnsi="Arial" w:cs="Arial"/>
          <w:u w:val="single"/>
          <w:lang w:val="fr-FR"/>
        </w:rPr>
        <w:t>corrigé</w:t>
      </w:r>
      <w:r w:rsidRPr="006A29C4">
        <w:rPr>
          <w:rStyle w:val="nfasis"/>
          <w:rFonts w:ascii="Arial" w:hAnsi="Arial" w:cs="Arial"/>
          <w:lang w:val="fr-FR"/>
        </w:rPr>
        <w:t xml:space="preserve"> les copies du bac blanc</w:t>
      </w:r>
      <w:r w:rsidRPr="006A29C4">
        <w:rPr>
          <w:rFonts w:ascii="Arial" w:hAnsi="Arial" w:cs="Arial"/>
          <w:lang w:val="fr-FR"/>
        </w:rPr>
        <w:t>.</w:t>
      </w:r>
    </w:p>
    <w:p w:rsidR="00F9090F" w:rsidRPr="006A29C4" w:rsidRDefault="00F9090F" w:rsidP="00F9090F">
      <w:pPr>
        <w:numPr>
          <w:ilvl w:val="0"/>
          <w:numId w:val="4"/>
        </w:numPr>
        <w:spacing w:before="100" w:beforeAutospacing="1" w:after="100" w:afterAutospacing="1" w:line="240" w:lineRule="auto"/>
        <w:rPr>
          <w:rFonts w:ascii="Arial" w:hAnsi="Arial" w:cs="Arial"/>
          <w:lang w:val="fr-FR"/>
        </w:rPr>
      </w:pPr>
      <w:r w:rsidRPr="006A29C4">
        <w:rPr>
          <w:rStyle w:val="nfasis"/>
          <w:rFonts w:ascii="Arial" w:hAnsi="Arial" w:cs="Arial"/>
          <w:lang w:val="fr-FR"/>
        </w:rPr>
        <w:t xml:space="preserve">Les copies qu’il a </w:t>
      </w:r>
      <w:r w:rsidRPr="006A29C4">
        <w:rPr>
          <w:rStyle w:val="nfasis"/>
          <w:rFonts w:ascii="Arial" w:hAnsi="Arial" w:cs="Arial"/>
          <w:u w:val="single"/>
          <w:lang w:val="fr-FR"/>
        </w:rPr>
        <w:t>lues</w:t>
      </w:r>
      <w:r w:rsidRPr="006A29C4">
        <w:rPr>
          <w:rStyle w:val="nfasis"/>
          <w:rFonts w:ascii="Arial" w:hAnsi="Arial" w:cs="Arial"/>
          <w:lang w:val="fr-FR"/>
        </w:rPr>
        <w:t xml:space="preserve"> sont excellentes</w:t>
      </w:r>
      <w:r w:rsidRPr="006A29C4">
        <w:rPr>
          <w:rFonts w:ascii="Arial" w:hAnsi="Arial" w:cs="Arial"/>
          <w:lang w:val="fr-FR"/>
        </w:rPr>
        <w:t>.</w:t>
      </w:r>
    </w:p>
    <w:p w:rsidR="00F9090F" w:rsidRPr="006A29C4" w:rsidRDefault="00F9090F" w:rsidP="00F9090F">
      <w:pPr>
        <w:pStyle w:val="Ttulo3"/>
        <w:rPr>
          <w:rFonts w:ascii="Arial" w:hAnsi="Arial" w:cs="Arial"/>
          <w:color w:val="auto"/>
          <w:sz w:val="28"/>
          <w:szCs w:val="28"/>
          <w:lang w:val="fr-FR"/>
        </w:rPr>
      </w:pPr>
      <w:r w:rsidRPr="006A29C4">
        <w:rPr>
          <w:rFonts w:ascii="Arial" w:hAnsi="Arial" w:cs="Arial"/>
          <w:color w:val="auto"/>
          <w:sz w:val="28"/>
          <w:szCs w:val="28"/>
          <w:lang w:val="fr-FR"/>
        </w:rPr>
        <w:t>Quel mode utiliser dans les propositions subordonnées ?</w:t>
      </w:r>
    </w:p>
    <w:p w:rsidR="00F9090F" w:rsidRPr="006A29C4" w:rsidRDefault="00F9090F" w:rsidP="00F9090F">
      <w:pPr>
        <w:pStyle w:val="NormalWeb"/>
        <w:rPr>
          <w:rFonts w:ascii="Arial" w:hAnsi="Arial" w:cs="Arial"/>
          <w:sz w:val="22"/>
          <w:szCs w:val="22"/>
        </w:rPr>
      </w:pPr>
      <w:r w:rsidRPr="006A29C4">
        <w:rPr>
          <w:rStyle w:val="Textoennegrita"/>
          <w:rFonts w:ascii="Arial" w:hAnsi="Arial" w:cs="Arial"/>
          <w:sz w:val="22"/>
          <w:szCs w:val="22"/>
          <w:lang w:val="fr-FR"/>
        </w:rPr>
        <w:t>Dans les complétives</w:t>
      </w:r>
      <w:r w:rsidR="006A29C4" w:rsidRPr="006A29C4">
        <w:rPr>
          <w:rFonts w:ascii="Arial" w:hAnsi="Arial" w:cs="Arial"/>
          <w:sz w:val="22"/>
          <w:szCs w:val="22"/>
          <w:lang w:val="fr-FR"/>
        </w:rPr>
        <w:t xml:space="preserve">: </w:t>
      </w:r>
      <w:r w:rsidRPr="006A29C4">
        <w:rPr>
          <w:rFonts w:ascii="Arial" w:hAnsi="Arial" w:cs="Arial"/>
          <w:sz w:val="22"/>
          <w:szCs w:val="22"/>
          <w:lang w:val="fr-FR"/>
        </w:rPr>
        <w:t>Le mode dépend du sens de verbe de la proposition principale. D’une manière générale, c’est l’indicatif qui est utilisé dans une subordonnée complétive lorsque le verbe de la principale exprime une idée de certitude (affirmation, constatation, conviction, croyance, etc.) et le subjonctif quand il exprime l’incertain (volonté, doute, crainte, possibilité, souhait, regret, etc.).</w:t>
      </w:r>
    </w:p>
    <w:p w:rsidR="00F9090F" w:rsidRPr="006A29C4" w:rsidRDefault="00F9090F" w:rsidP="00F9090F">
      <w:pPr>
        <w:pStyle w:val="NormalWeb"/>
        <w:rPr>
          <w:rFonts w:ascii="Arial" w:hAnsi="Arial" w:cs="Arial"/>
          <w:sz w:val="22"/>
          <w:szCs w:val="22"/>
        </w:rPr>
      </w:pPr>
      <w:r w:rsidRPr="006A29C4">
        <w:rPr>
          <w:rStyle w:val="Textoennegrita"/>
          <w:rFonts w:ascii="Arial" w:hAnsi="Arial" w:cs="Arial"/>
          <w:sz w:val="22"/>
          <w:szCs w:val="22"/>
          <w:lang w:val="fr-FR"/>
        </w:rPr>
        <w:t>Dans les subordonnées relatives</w:t>
      </w:r>
      <w:r w:rsidR="006A29C4" w:rsidRPr="006A29C4">
        <w:rPr>
          <w:rFonts w:ascii="Arial" w:hAnsi="Arial" w:cs="Arial"/>
          <w:sz w:val="22"/>
          <w:szCs w:val="22"/>
          <w:lang w:val="fr-FR"/>
        </w:rPr>
        <w:t xml:space="preserve">: </w:t>
      </w:r>
      <w:r w:rsidRPr="006A29C4">
        <w:rPr>
          <w:rFonts w:ascii="Arial" w:hAnsi="Arial" w:cs="Arial"/>
          <w:sz w:val="22"/>
          <w:szCs w:val="22"/>
          <w:lang w:val="fr-FR"/>
        </w:rPr>
        <w:t xml:space="preserve">Pour exprimer un fait réel, une certitude, on emploie l’indicatif : </w:t>
      </w:r>
      <w:r w:rsidRPr="006A29C4">
        <w:rPr>
          <w:rStyle w:val="nfasis"/>
          <w:rFonts w:ascii="Arial" w:hAnsi="Arial" w:cs="Arial"/>
          <w:sz w:val="22"/>
          <w:szCs w:val="22"/>
          <w:lang w:val="fr-FR"/>
        </w:rPr>
        <w:t xml:space="preserve">Le bac blanc qui </w:t>
      </w:r>
      <w:r w:rsidRPr="006A29C4">
        <w:rPr>
          <w:rStyle w:val="nfasis"/>
          <w:rFonts w:ascii="Arial" w:hAnsi="Arial" w:cs="Arial"/>
          <w:sz w:val="22"/>
          <w:szCs w:val="22"/>
          <w:u w:val="single"/>
          <w:lang w:val="fr-FR"/>
        </w:rPr>
        <w:t>arrive</w:t>
      </w:r>
      <w:r w:rsidRPr="006A29C4">
        <w:rPr>
          <w:rStyle w:val="nfasis"/>
          <w:rFonts w:ascii="Arial" w:hAnsi="Arial" w:cs="Arial"/>
          <w:sz w:val="22"/>
          <w:szCs w:val="22"/>
          <w:lang w:val="fr-FR"/>
        </w:rPr>
        <w:t xml:space="preserve"> m’angoisse</w:t>
      </w:r>
      <w:r w:rsidRPr="006A29C4">
        <w:rPr>
          <w:rFonts w:ascii="Arial" w:hAnsi="Arial" w:cs="Arial"/>
          <w:sz w:val="22"/>
          <w:szCs w:val="22"/>
          <w:lang w:val="fr-FR"/>
        </w:rPr>
        <w:t>.</w:t>
      </w:r>
      <w:r w:rsidRPr="006A29C4">
        <w:rPr>
          <w:rFonts w:ascii="Arial" w:hAnsi="Arial" w:cs="Arial"/>
          <w:sz w:val="22"/>
          <w:szCs w:val="22"/>
          <w:lang w:val="fr-FR"/>
        </w:rPr>
        <w:br/>
        <w:t xml:space="preserve">Pour exprimer une possibilité, un souhait, un but, on emploie le subjonctif : </w:t>
      </w:r>
      <w:r w:rsidRPr="006A29C4">
        <w:rPr>
          <w:rStyle w:val="nfasis"/>
          <w:rFonts w:ascii="Arial" w:hAnsi="Arial" w:cs="Arial"/>
          <w:sz w:val="22"/>
          <w:szCs w:val="22"/>
          <w:lang w:val="fr-FR"/>
        </w:rPr>
        <w:t xml:space="preserve">J’aimerais avoir une note qui me </w:t>
      </w:r>
      <w:r w:rsidRPr="006A29C4">
        <w:rPr>
          <w:rStyle w:val="nfasis"/>
          <w:rFonts w:ascii="Arial" w:hAnsi="Arial" w:cs="Arial"/>
          <w:sz w:val="22"/>
          <w:szCs w:val="22"/>
          <w:u w:val="single"/>
          <w:lang w:val="fr-FR"/>
        </w:rPr>
        <w:t>permette</w:t>
      </w:r>
      <w:r w:rsidRPr="006A29C4">
        <w:rPr>
          <w:rStyle w:val="nfasis"/>
          <w:rFonts w:ascii="Arial" w:hAnsi="Arial" w:cs="Arial"/>
          <w:sz w:val="22"/>
          <w:szCs w:val="22"/>
          <w:lang w:val="fr-FR"/>
        </w:rPr>
        <w:t xml:space="preserve"> d’obtenir une mention.</w:t>
      </w:r>
      <w:r w:rsidRPr="006A29C4">
        <w:rPr>
          <w:rFonts w:ascii="Arial" w:hAnsi="Arial" w:cs="Arial"/>
          <w:sz w:val="22"/>
          <w:szCs w:val="22"/>
          <w:lang w:val="fr-FR"/>
        </w:rPr>
        <w:br/>
        <w:t>Pour exprimer une éventualité, on emploie le conditionnel.</w:t>
      </w:r>
    </w:p>
    <w:p w:rsidR="00F9090F" w:rsidRPr="006A29C4" w:rsidRDefault="00F9090F" w:rsidP="00F9090F">
      <w:pPr>
        <w:pStyle w:val="NormalWeb"/>
        <w:rPr>
          <w:rFonts w:ascii="Arial" w:hAnsi="Arial" w:cs="Arial"/>
          <w:sz w:val="22"/>
          <w:szCs w:val="22"/>
          <w:lang w:val="fr-FR"/>
        </w:rPr>
      </w:pPr>
      <w:r w:rsidRPr="006A29C4">
        <w:rPr>
          <w:rStyle w:val="Textoennegrita"/>
          <w:rFonts w:ascii="Arial" w:hAnsi="Arial" w:cs="Arial"/>
          <w:sz w:val="22"/>
          <w:szCs w:val="22"/>
          <w:lang w:val="fr-FR"/>
        </w:rPr>
        <w:t>Et dans les circonstancielles </w:t>
      </w:r>
    </w:p>
    <w:p w:rsidR="00F9090F" w:rsidRPr="006A29C4" w:rsidRDefault="00F9090F" w:rsidP="00F9090F">
      <w:pPr>
        <w:pStyle w:val="NormalWeb"/>
        <w:rPr>
          <w:rFonts w:ascii="Arial" w:hAnsi="Arial" w:cs="Arial"/>
          <w:sz w:val="22"/>
          <w:szCs w:val="22"/>
          <w:lang w:val="fr-FR"/>
        </w:rPr>
      </w:pPr>
      <w:r w:rsidRPr="006A29C4">
        <w:rPr>
          <w:rFonts w:ascii="Arial" w:hAnsi="Arial" w:cs="Arial"/>
          <w:sz w:val="22"/>
          <w:szCs w:val="22"/>
          <w:lang w:val="fr-FR"/>
        </w:rPr>
        <w:t xml:space="preserve">Tableau de quelques locutions conjonctives et du mode qui les suit généralement : </w:t>
      </w:r>
    </w:p>
    <w:tbl>
      <w:tblPr>
        <w:tblW w:w="0" w:type="auto"/>
        <w:tblCellSpacing w:w="0" w:type="dxa"/>
        <w:tblCellMar>
          <w:top w:w="15" w:type="dxa"/>
          <w:left w:w="15" w:type="dxa"/>
          <w:bottom w:w="15" w:type="dxa"/>
          <w:right w:w="15" w:type="dxa"/>
        </w:tblCellMar>
        <w:tblLook w:val="04A0"/>
      </w:tblPr>
      <w:tblGrid>
        <w:gridCol w:w="2693"/>
        <w:gridCol w:w="3417"/>
        <w:gridCol w:w="2424"/>
      </w:tblGrid>
      <w:tr w:rsidR="00F9090F" w:rsidRPr="006A29C4" w:rsidTr="00F9090F">
        <w:trPr>
          <w:tblCellSpacing w:w="0" w:type="dxa"/>
        </w:trPr>
        <w:tc>
          <w:tcPr>
            <w:tcW w:w="0" w:type="auto"/>
            <w:vAlign w:val="center"/>
            <w:hideMark/>
          </w:tcPr>
          <w:p w:rsidR="00F9090F" w:rsidRPr="006A29C4" w:rsidRDefault="00F9090F">
            <w:pPr>
              <w:rPr>
                <w:rFonts w:ascii="Arial" w:hAnsi="Arial" w:cs="Arial"/>
                <w:b/>
                <w:sz w:val="24"/>
                <w:szCs w:val="24"/>
              </w:rPr>
            </w:pPr>
            <w:proofErr w:type="spellStart"/>
            <w:r w:rsidRPr="006A29C4">
              <w:rPr>
                <w:rFonts w:ascii="Arial" w:hAnsi="Arial" w:cs="Arial"/>
                <w:b/>
              </w:rPr>
              <w:lastRenderedPageBreak/>
              <w:t>Sens</w:t>
            </w:r>
            <w:proofErr w:type="spellEnd"/>
          </w:p>
        </w:tc>
        <w:tc>
          <w:tcPr>
            <w:tcW w:w="0" w:type="auto"/>
            <w:vAlign w:val="center"/>
            <w:hideMark/>
          </w:tcPr>
          <w:p w:rsidR="00F9090F" w:rsidRPr="006A29C4" w:rsidRDefault="00F9090F">
            <w:pPr>
              <w:rPr>
                <w:rFonts w:ascii="Arial" w:hAnsi="Arial" w:cs="Arial"/>
                <w:b/>
                <w:sz w:val="24"/>
                <w:szCs w:val="24"/>
              </w:rPr>
            </w:pPr>
            <w:proofErr w:type="spellStart"/>
            <w:r w:rsidRPr="006A29C4">
              <w:rPr>
                <w:rFonts w:ascii="Arial" w:hAnsi="Arial" w:cs="Arial"/>
                <w:b/>
              </w:rPr>
              <w:t>Locution</w:t>
            </w:r>
            <w:proofErr w:type="spellEnd"/>
          </w:p>
        </w:tc>
        <w:tc>
          <w:tcPr>
            <w:tcW w:w="0" w:type="auto"/>
            <w:vAlign w:val="center"/>
            <w:hideMark/>
          </w:tcPr>
          <w:p w:rsidR="00F9090F" w:rsidRPr="006A29C4" w:rsidRDefault="00F9090F">
            <w:pPr>
              <w:rPr>
                <w:rFonts w:ascii="Arial" w:hAnsi="Arial" w:cs="Arial"/>
                <w:b/>
                <w:sz w:val="24"/>
                <w:szCs w:val="24"/>
              </w:rPr>
            </w:pPr>
            <w:proofErr w:type="spellStart"/>
            <w:r w:rsidRPr="006A29C4">
              <w:rPr>
                <w:rFonts w:ascii="Arial" w:hAnsi="Arial" w:cs="Arial"/>
                <w:b/>
              </w:rPr>
              <w:t>Mode</w:t>
            </w:r>
            <w:proofErr w:type="spellEnd"/>
          </w:p>
        </w:tc>
      </w:tr>
      <w:tr w:rsidR="00F9090F" w:rsidRPr="006A29C4" w:rsidTr="00F9090F">
        <w:trPr>
          <w:tblCellSpacing w:w="0" w:type="dxa"/>
        </w:trPr>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but</w:t>
            </w:r>
            <w:proofErr w:type="spellEnd"/>
          </w:p>
        </w:tc>
        <w:tc>
          <w:tcPr>
            <w:tcW w:w="0" w:type="auto"/>
            <w:vAlign w:val="center"/>
            <w:hideMark/>
          </w:tcPr>
          <w:p w:rsidR="00F9090F" w:rsidRPr="006A29C4" w:rsidRDefault="00F9090F">
            <w:pPr>
              <w:rPr>
                <w:rFonts w:ascii="Arial" w:hAnsi="Arial" w:cs="Arial"/>
                <w:sz w:val="20"/>
                <w:szCs w:val="20"/>
              </w:rPr>
            </w:pPr>
            <w:proofErr w:type="spellStart"/>
            <w:r w:rsidRPr="006A29C4">
              <w:rPr>
                <w:rStyle w:val="nfasis"/>
                <w:rFonts w:ascii="Arial" w:hAnsi="Arial" w:cs="Arial"/>
                <w:sz w:val="20"/>
                <w:szCs w:val="20"/>
              </w:rPr>
              <w:t>afin</w:t>
            </w:r>
            <w:proofErr w:type="spellEnd"/>
            <w:r w:rsidRPr="006A29C4">
              <w:rPr>
                <w:rStyle w:val="nfasis"/>
                <w:rFonts w:ascii="Arial" w:hAnsi="Arial" w:cs="Arial"/>
                <w:sz w:val="20"/>
                <w:szCs w:val="20"/>
              </w:rPr>
              <w:t xml:space="preserve"> que</w:t>
            </w:r>
          </w:p>
        </w:tc>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subjonctif</w:t>
            </w:r>
            <w:proofErr w:type="spellEnd"/>
          </w:p>
        </w:tc>
      </w:tr>
      <w:tr w:rsidR="00F9090F" w:rsidRPr="006A29C4" w:rsidTr="00F9090F">
        <w:trPr>
          <w:tblCellSpacing w:w="0" w:type="dxa"/>
        </w:trPr>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opposition</w:t>
            </w:r>
            <w:proofErr w:type="spellEnd"/>
          </w:p>
        </w:tc>
        <w:tc>
          <w:tcPr>
            <w:tcW w:w="0" w:type="auto"/>
            <w:vAlign w:val="center"/>
            <w:hideMark/>
          </w:tcPr>
          <w:p w:rsidR="00F9090F" w:rsidRPr="006A29C4" w:rsidRDefault="00F9090F">
            <w:pPr>
              <w:rPr>
                <w:rFonts w:ascii="Arial" w:hAnsi="Arial" w:cs="Arial"/>
                <w:sz w:val="20"/>
                <w:szCs w:val="20"/>
              </w:rPr>
            </w:pPr>
            <w:r w:rsidRPr="006A29C4">
              <w:rPr>
                <w:rStyle w:val="nfasis"/>
                <w:rFonts w:ascii="Arial" w:hAnsi="Arial" w:cs="Arial"/>
                <w:sz w:val="20"/>
                <w:szCs w:val="20"/>
              </w:rPr>
              <w:t>bien que</w:t>
            </w:r>
            <w:r w:rsidRPr="006A29C4">
              <w:rPr>
                <w:rStyle w:val="Textoennegrita"/>
                <w:rFonts w:ascii="Arial" w:hAnsi="Arial" w:cs="Arial"/>
                <w:i/>
                <w:iCs/>
                <w:sz w:val="20"/>
                <w:szCs w:val="20"/>
                <w:vertAlign w:val="superscript"/>
              </w:rPr>
              <w:t>1</w:t>
            </w:r>
          </w:p>
        </w:tc>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subjonctif</w:t>
            </w:r>
            <w:proofErr w:type="spellEnd"/>
          </w:p>
        </w:tc>
      </w:tr>
      <w:tr w:rsidR="00F9090F" w:rsidRPr="006A29C4" w:rsidTr="00F9090F">
        <w:trPr>
          <w:tblCellSpacing w:w="0" w:type="dxa"/>
        </w:trPr>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comparaison</w:t>
            </w:r>
            <w:proofErr w:type="spellEnd"/>
          </w:p>
        </w:tc>
        <w:tc>
          <w:tcPr>
            <w:tcW w:w="0" w:type="auto"/>
            <w:vAlign w:val="center"/>
            <w:hideMark/>
          </w:tcPr>
          <w:p w:rsidR="00F9090F" w:rsidRPr="006A29C4" w:rsidRDefault="00F9090F">
            <w:pPr>
              <w:rPr>
                <w:rFonts w:ascii="Arial" w:hAnsi="Arial" w:cs="Arial"/>
                <w:sz w:val="20"/>
                <w:szCs w:val="20"/>
              </w:rPr>
            </w:pPr>
            <w:proofErr w:type="spellStart"/>
            <w:r w:rsidRPr="006A29C4">
              <w:rPr>
                <w:rStyle w:val="nfasis"/>
                <w:rFonts w:ascii="Arial" w:hAnsi="Arial" w:cs="Arial"/>
                <w:sz w:val="20"/>
                <w:szCs w:val="20"/>
              </w:rPr>
              <w:t>comme</w:t>
            </w:r>
            <w:proofErr w:type="spellEnd"/>
            <w:r w:rsidRPr="006A29C4">
              <w:rPr>
                <w:rStyle w:val="nfasis"/>
                <w:rFonts w:ascii="Arial" w:hAnsi="Arial" w:cs="Arial"/>
                <w:sz w:val="20"/>
                <w:szCs w:val="20"/>
              </w:rPr>
              <w:t xml:space="preserve"> si</w:t>
            </w:r>
          </w:p>
        </w:tc>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indicatif</w:t>
            </w:r>
            <w:proofErr w:type="spellEnd"/>
          </w:p>
        </w:tc>
      </w:tr>
      <w:tr w:rsidR="00F9090F" w:rsidRPr="006A29C4" w:rsidTr="00F9090F">
        <w:trPr>
          <w:tblCellSpacing w:w="0" w:type="dxa"/>
        </w:trPr>
        <w:tc>
          <w:tcPr>
            <w:tcW w:w="0" w:type="auto"/>
            <w:vAlign w:val="center"/>
            <w:hideMark/>
          </w:tcPr>
          <w:p w:rsidR="00F9090F" w:rsidRPr="006A29C4" w:rsidRDefault="00F9090F">
            <w:pPr>
              <w:rPr>
                <w:rFonts w:ascii="Arial" w:hAnsi="Arial" w:cs="Arial"/>
                <w:sz w:val="20"/>
                <w:szCs w:val="20"/>
              </w:rPr>
            </w:pPr>
            <w:r w:rsidRPr="006A29C4">
              <w:rPr>
                <w:rFonts w:ascii="Arial" w:hAnsi="Arial" w:cs="Arial"/>
                <w:sz w:val="20"/>
                <w:szCs w:val="20"/>
              </w:rPr>
              <w:t>cause</w:t>
            </w:r>
          </w:p>
        </w:tc>
        <w:tc>
          <w:tcPr>
            <w:tcW w:w="0" w:type="auto"/>
            <w:vAlign w:val="center"/>
            <w:hideMark/>
          </w:tcPr>
          <w:p w:rsidR="00F9090F" w:rsidRPr="006A29C4" w:rsidRDefault="00F9090F">
            <w:pPr>
              <w:rPr>
                <w:rFonts w:ascii="Arial" w:hAnsi="Arial" w:cs="Arial"/>
                <w:sz w:val="20"/>
                <w:szCs w:val="20"/>
              </w:rPr>
            </w:pPr>
            <w:proofErr w:type="spellStart"/>
            <w:r w:rsidRPr="006A29C4">
              <w:rPr>
                <w:rStyle w:val="nfasis"/>
                <w:rFonts w:ascii="Arial" w:hAnsi="Arial" w:cs="Arial"/>
                <w:sz w:val="20"/>
                <w:szCs w:val="20"/>
              </w:rPr>
              <w:t>étant</w:t>
            </w:r>
            <w:proofErr w:type="spellEnd"/>
            <w:r w:rsidRPr="006A29C4">
              <w:rPr>
                <w:rStyle w:val="nfasis"/>
                <w:rFonts w:ascii="Arial" w:hAnsi="Arial" w:cs="Arial"/>
                <w:sz w:val="20"/>
                <w:szCs w:val="20"/>
              </w:rPr>
              <w:t xml:space="preserve"> </w:t>
            </w:r>
            <w:proofErr w:type="spellStart"/>
            <w:r w:rsidRPr="006A29C4">
              <w:rPr>
                <w:rStyle w:val="nfasis"/>
                <w:rFonts w:ascii="Arial" w:hAnsi="Arial" w:cs="Arial"/>
                <w:sz w:val="20"/>
                <w:szCs w:val="20"/>
              </w:rPr>
              <w:t>donné</w:t>
            </w:r>
            <w:proofErr w:type="spellEnd"/>
            <w:r w:rsidRPr="006A29C4">
              <w:rPr>
                <w:rStyle w:val="nfasis"/>
                <w:rFonts w:ascii="Arial" w:hAnsi="Arial" w:cs="Arial"/>
                <w:sz w:val="20"/>
                <w:szCs w:val="20"/>
              </w:rPr>
              <w:t xml:space="preserve"> que</w:t>
            </w:r>
          </w:p>
        </w:tc>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indicatif</w:t>
            </w:r>
            <w:proofErr w:type="spellEnd"/>
          </w:p>
        </w:tc>
      </w:tr>
      <w:tr w:rsidR="00F9090F" w:rsidRPr="006A29C4" w:rsidTr="00F9090F">
        <w:trPr>
          <w:tblCellSpacing w:w="0" w:type="dxa"/>
        </w:trPr>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conséquence</w:t>
            </w:r>
            <w:proofErr w:type="spellEnd"/>
          </w:p>
        </w:tc>
        <w:tc>
          <w:tcPr>
            <w:tcW w:w="0" w:type="auto"/>
            <w:vAlign w:val="center"/>
            <w:hideMark/>
          </w:tcPr>
          <w:p w:rsidR="00F9090F" w:rsidRPr="006A29C4" w:rsidRDefault="00F9090F">
            <w:pPr>
              <w:rPr>
                <w:rFonts w:ascii="Arial" w:hAnsi="Arial" w:cs="Arial"/>
                <w:sz w:val="20"/>
                <w:szCs w:val="20"/>
              </w:rPr>
            </w:pPr>
            <w:proofErr w:type="spellStart"/>
            <w:r w:rsidRPr="006A29C4">
              <w:rPr>
                <w:rStyle w:val="nfasis"/>
                <w:rFonts w:ascii="Arial" w:hAnsi="Arial" w:cs="Arial"/>
                <w:sz w:val="20"/>
                <w:szCs w:val="20"/>
              </w:rPr>
              <w:t>pour</w:t>
            </w:r>
            <w:proofErr w:type="spellEnd"/>
            <w:r w:rsidRPr="006A29C4">
              <w:rPr>
                <w:rStyle w:val="nfasis"/>
                <w:rFonts w:ascii="Arial" w:hAnsi="Arial" w:cs="Arial"/>
                <w:sz w:val="20"/>
                <w:szCs w:val="20"/>
              </w:rPr>
              <w:t xml:space="preserve"> que</w:t>
            </w:r>
          </w:p>
        </w:tc>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subjonctif</w:t>
            </w:r>
            <w:proofErr w:type="spellEnd"/>
          </w:p>
        </w:tc>
      </w:tr>
      <w:tr w:rsidR="00F9090F" w:rsidRPr="006A29C4" w:rsidTr="00F9090F">
        <w:trPr>
          <w:tblCellSpacing w:w="0" w:type="dxa"/>
        </w:trPr>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concession</w:t>
            </w:r>
            <w:proofErr w:type="spellEnd"/>
          </w:p>
        </w:tc>
        <w:tc>
          <w:tcPr>
            <w:tcW w:w="0" w:type="auto"/>
            <w:vAlign w:val="center"/>
            <w:hideMark/>
          </w:tcPr>
          <w:p w:rsidR="00F9090F" w:rsidRPr="006A29C4" w:rsidRDefault="00F9090F">
            <w:pPr>
              <w:rPr>
                <w:rFonts w:ascii="Arial" w:hAnsi="Arial" w:cs="Arial"/>
                <w:sz w:val="20"/>
                <w:szCs w:val="20"/>
              </w:rPr>
            </w:pPr>
            <w:proofErr w:type="spellStart"/>
            <w:r w:rsidRPr="006A29C4">
              <w:rPr>
                <w:rStyle w:val="nfasis"/>
                <w:rFonts w:ascii="Arial" w:hAnsi="Arial" w:cs="Arial"/>
                <w:sz w:val="20"/>
                <w:szCs w:val="20"/>
              </w:rPr>
              <w:t>quand</w:t>
            </w:r>
            <w:proofErr w:type="spellEnd"/>
            <w:r w:rsidRPr="006A29C4">
              <w:rPr>
                <w:rStyle w:val="nfasis"/>
                <w:rFonts w:ascii="Arial" w:hAnsi="Arial" w:cs="Arial"/>
                <w:sz w:val="20"/>
                <w:szCs w:val="20"/>
              </w:rPr>
              <w:t xml:space="preserve"> bien </w:t>
            </w:r>
            <w:proofErr w:type="spellStart"/>
            <w:r w:rsidRPr="006A29C4">
              <w:rPr>
                <w:rStyle w:val="nfasis"/>
                <w:rFonts w:ascii="Arial" w:hAnsi="Arial" w:cs="Arial"/>
                <w:sz w:val="20"/>
                <w:szCs w:val="20"/>
              </w:rPr>
              <w:t>même</w:t>
            </w:r>
            <w:proofErr w:type="spellEnd"/>
          </w:p>
        </w:tc>
        <w:tc>
          <w:tcPr>
            <w:tcW w:w="0" w:type="auto"/>
            <w:vAlign w:val="center"/>
            <w:hideMark/>
          </w:tcPr>
          <w:p w:rsidR="00F9090F" w:rsidRPr="006A29C4" w:rsidRDefault="00F9090F">
            <w:pPr>
              <w:rPr>
                <w:rFonts w:ascii="Arial" w:hAnsi="Arial" w:cs="Arial"/>
                <w:sz w:val="20"/>
                <w:szCs w:val="20"/>
              </w:rPr>
            </w:pPr>
            <w:proofErr w:type="spellStart"/>
            <w:r w:rsidRPr="006A29C4">
              <w:rPr>
                <w:rFonts w:ascii="Arial" w:hAnsi="Arial" w:cs="Arial"/>
                <w:sz w:val="20"/>
                <w:szCs w:val="20"/>
              </w:rPr>
              <w:t>conditionnel</w:t>
            </w:r>
            <w:proofErr w:type="spellEnd"/>
          </w:p>
        </w:tc>
      </w:tr>
      <w:tr w:rsidR="00F9090F" w:rsidRPr="006A29C4" w:rsidTr="00F9090F">
        <w:trPr>
          <w:tblCellSpacing w:w="0" w:type="dxa"/>
        </w:trPr>
        <w:tc>
          <w:tcPr>
            <w:tcW w:w="0" w:type="auto"/>
            <w:gridSpan w:val="3"/>
            <w:vAlign w:val="center"/>
            <w:hideMark/>
          </w:tcPr>
          <w:p w:rsidR="00F9090F" w:rsidRPr="006A29C4" w:rsidRDefault="00F9090F">
            <w:pPr>
              <w:rPr>
                <w:rFonts w:ascii="Arial" w:hAnsi="Arial" w:cs="Arial"/>
                <w:sz w:val="24"/>
                <w:szCs w:val="24"/>
                <w:lang w:val="fr-FR"/>
              </w:rPr>
            </w:pPr>
            <w:r w:rsidRPr="006A29C4">
              <w:rPr>
                <w:rStyle w:val="Textoennegrita"/>
                <w:rFonts w:ascii="Arial" w:hAnsi="Arial" w:cs="Arial"/>
                <w:vertAlign w:val="superscript"/>
                <w:lang w:val="fr-FR"/>
              </w:rPr>
              <w:t>1</w:t>
            </w:r>
            <w:r w:rsidRPr="006A29C4">
              <w:rPr>
                <w:rFonts w:ascii="Arial" w:hAnsi="Arial" w:cs="Arial"/>
                <w:lang w:val="fr-FR"/>
              </w:rPr>
              <w:t xml:space="preserve"> L’emploi de </w:t>
            </w:r>
            <w:hyperlink r:id="rId11" w:history="1">
              <w:r w:rsidRPr="006A29C4">
                <w:rPr>
                  <w:rStyle w:val="nfasis"/>
                  <w:rFonts w:ascii="Arial" w:hAnsi="Arial" w:cs="Arial"/>
                  <w:u w:val="single"/>
                  <w:lang w:val="fr-FR"/>
                </w:rPr>
                <w:t>malgré que</w:t>
              </w:r>
            </w:hyperlink>
            <w:r w:rsidRPr="006A29C4">
              <w:rPr>
                <w:rFonts w:ascii="Arial" w:hAnsi="Arial" w:cs="Arial"/>
                <w:lang w:val="fr-FR"/>
              </w:rPr>
              <w:t xml:space="preserve"> est critiqué (sauf dans la tournure </w:t>
            </w:r>
            <w:r w:rsidRPr="006A29C4">
              <w:rPr>
                <w:rStyle w:val="nfasis"/>
                <w:rFonts w:ascii="Arial" w:hAnsi="Arial" w:cs="Arial"/>
                <w:lang w:val="fr-FR"/>
              </w:rPr>
              <w:t>malgré que j’en aie</w:t>
            </w:r>
            <w:r w:rsidRPr="006A29C4">
              <w:rPr>
                <w:rFonts w:ascii="Arial" w:hAnsi="Arial" w:cs="Arial"/>
                <w:lang w:val="fr-FR"/>
              </w:rPr>
              <w:t>, « malgré mes réticences »).</w:t>
            </w:r>
          </w:p>
        </w:tc>
      </w:tr>
    </w:tbl>
    <w:p w:rsidR="006A29C4" w:rsidRDefault="006A29C4" w:rsidP="00F9090F">
      <w:pPr>
        <w:pStyle w:val="Ttulo3"/>
        <w:rPr>
          <w:rFonts w:ascii="Arial" w:hAnsi="Arial" w:cs="Arial"/>
          <w:color w:val="auto"/>
          <w:sz w:val="28"/>
          <w:szCs w:val="28"/>
          <w:lang w:val="fr-FR"/>
        </w:rPr>
      </w:pPr>
      <w:bookmarkStart w:id="1" w:name="a"/>
      <w:bookmarkEnd w:id="1"/>
    </w:p>
    <w:p w:rsidR="00F9090F" w:rsidRPr="006A29C4" w:rsidRDefault="00F9090F" w:rsidP="00F9090F">
      <w:pPr>
        <w:pStyle w:val="Ttulo3"/>
        <w:rPr>
          <w:rFonts w:ascii="Arial" w:hAnsi="Arial" w:cs="Arial"/>
          <w:color w:val="auto"/>
          <w:sz w:val="28"/>
          <w:szCs w:val="28"/>
          <w:lang w:val="fr-FR"/>
        </w:rPr>
      </w:pPr>
      <w:r w:rsidRPr="006A29C4">
        <w:rPr>
          <w:rFonts w:ascii="Arial" w:hAnsi="Arial" w:cs="Arial"/>
          <w:color w:val="auto"/>
          <w:sz w:val="28"/>
          <w:szCs w:val="28"/>
          <w:lang w:val="fr-FR"/>
        </w:rPr>
        <w:t xml:space="preserve">Règles typographiques et </w:t>
      </w:r>
      <w:hyperlink r:id="rId12" w:history="1">
        <w:r w:rsidRPr="006A29C4">
          <w:rPr>
            <w:rStyle w:val="Hipervnculo"/>
            <w:rFonts w:ascii="Arial" w:hAnsi="Arial" w:cs="Arial"/>
            <w:color w:val="auto"/>
            <w:sz w:val="28"/>
            <w:szCs w:val="28"/>
            <w:lang w:val="fr-FR"/>
          </w:rPr>
          <w:t>ponctuation</w:t>
        </w:r>
      </w:hyperlink>
      <w:r w:rsidRPr="006A29C4">
        <w:rPr>
          <w:rFonts w:ascii="Arial" w:hAnsi="Arial" w:cs="Arial"/>
          <w:color w:val="auto"/>
          <w:sz w:val="28"/>
          <w:szCs w:val="28"/>
          <w:lang w:val="fr-FR"/>
        </w:rPr>
        <w:t> : généralités</w:t>
      </w:r>
    </w:p>
    <w:p w:rsidR="00F9090F" w:rsidRPr="006A29C4" w:rsidRDefault="00F9090F" w:rsidP="00F9090F">
      <w:pPr>
        <w:pStyle w:val="NormalWeb"/>
        <w:rPr>
          <w:rFonts w:ascii="Arial" w:hAnsi="Arial" w:cs="Arial"/>
          <w:sz w:val="22"/>
          <w:szCs w:val="22"/>
          <w:lang w:val="fr-FR"/>
        </w:rPr>
      </w:pPr>
      <w:r w:rsidRPr="006A29C4">
        <w:rPr>
          <w:rStyle w:val="Textoennegrita"/>
          <w:rFonts w:ascii="Arial" w:hAnsi="Arial" w:cs="Arial"/>
          <w:sz w:val="22"/>
          <w:szCs w:val="22"/>
          <w:lang w:val="fr-FR"/>
        </w:rPr>
        <w:t>La majuscule :</w:t>
      </w:r>
      <w:r w:rsidR="006A29C4" w:rsidRPr="006A29C4">
        <w:rPr>
          <w:rFonts w:ascii="Arial" w:hAnsi="Arial" w:cs="Arial"/>
          <w:sz w:val="22"/>
          <w:szCs w:val="22"/>
          <w:lang w:val="fr-FR"/>
        </w:rPr>
        <w:t xml:space="preserve"> </w:t>
      </w:r>
      <w:r w:rsidRPr="006A29C4">
        <w:rPr>
          <w:rFonts w:ascii="Arial" w:hAnsi="Arial" w:cs="Arial"/>
          <w:sz w:val="22"/>
          <w:szCs w:val="22"/>
          <w:lang w:val="fr-FR"/>
        </w:rPr>
        <w:t xml:space="preserve">On met une majuscule au début d’une phrase, d’une citation, d’un vers (il y a des exceptions dans la poésie moderne), aux noms propres, à </w:t>
      </w:r>
      <w:r w:rsidRPr="006A29C4">
        <w:rPr>
          <w:rStyle w:val="nfasis"/>
          <w:rFonts w:ascii="Arial" w:hAnsi="Arial" w:cs="Arial"/>
          <w:sz w:val="22"/>
          <w:szCs w:val="22"/>
          <w:lang w:val="fr-FR"/>
        </w:rPr>
        <w:t>Monsieur</w:t>
      </w:r>
      <w:r w:rsidRPr="006A29C4">
        <w:rPr>
          <w:rFonts w:ascii="Arial" w:hAnsi="Arial" w:cs="Arial"/>
          <w:sz w:val="22"/>
          <w:szCs w:val="22"/>
          <w:lang w:val="fr-FR"/>
        </w:rPr>
        <w:t xml:space="preserve">, </w:t>
      </w:r>
      <w:r w:rsidRPr="006A29C4">
        <w:rPr>
          <w:rStyle w:val="nfasis"/>
          <w:rFonts w:ascii="Arial" w:hAnsi="Arial" w:cs="Arial"/>
          <w:sz w:val="22"/>
          <w:szCs w:val="22"/>
          <w:lang w:val="fr-FR"/>
        </w:rPr>
        <w:t>Madame</w:t>
      </w:r>
      <w:r w:rsidRPr="006A29C4">
        <w:rPr>
          <w:rFonts w:ascii="Arial" w:hAnsi="Arial" w:cs="Arial"/>
          <w:sz w:val="22"/>
          <w:szCs w:val="22"/>
          <w:lang w:val="fr-FR"/>
        </w:rPr>
        <w:t>, dans certains cas aux termes marquant la qualité d’une personne (</w:t>
      </w:r>
      <w:r w:rsidRPr="006A29C4">
        <w:rPr>
          <w:rStyle w:val="nfasis"/>
          <w:rFonts w:ascii="Arial" w:hAnsi="Arial" w:cs="Arial"/>
          <w:sz w:val="22"/>
          <w:szCs w:val="22"/>
          <w:lang w:val="fr-FR"/>
        </w:rPr>
        <w:t>Monsieur le Maire</w:t>
      </w:r>
      <w:r w:rsidRPr="006A29C4">
        <w:rPr>
          <w:rFonts w:ascii="Arial" w:hAnsi="Arial" w:cs="Arial"/>
          <w:sz w:val="22"/>
          <w:szCs w:val="22"/>
          <w:lang w:val="fr-FR"/>
        </w:rPr>
        <w:t>), à certains termes historiques et géographiques et après un point.</w:t>
      </w:r>
    </w:p>
    <w:p w:rsidR="00F9090F" w:rsidRPr="006A29C4" w:rsidRDefault="00F9090F" w:rsidP="00F9090F">
      <w:pPr>
        <w:pStyle w:val="NormalWeb"/>
        <w:rPr>
          <w:rFonts w:ascii="Arial" w:hAnsi="Arial" w:cs="Arial"/>
          <w:sz w:val="22"/>
          <w:szCs w:val="22"/>
          <w:lang w:val="fr-FR"/>
        </w:rPr>
      </w:pPr>
      <w:r w:rsidRPr="006A29C4">
        <w:rPr>
          <w:rStyle w:val="Textoennegrita"/>
          <w:rFonts w:ascii="Arial" w:hAnsi="Arial" w:cs="Arial"/>
          <w:sz w:val="22"/>
          <w:szCs w:val="22"/>
          <w:lang w:val="fr-FR"/>
        </w:rPr>
        <w:t>La virgule :</w:t>
      </w:r>
      <w:r w:rsidR="006A29C4" w:rsidRPr="006A29C4">
        <w:rPr>
          <w:rFonts w:ascii="Arial" w:hAnsi="Arial" w:cs="Arial"/>
          <w:sz w:val="22"/>
          <w:szCs w:val="22"/>
          <w:lang w:val="fr-FR"/>
        </w:rPr>
        <w:t xml:space="preserve"> </w:t>
      </w:r>
      <w:r w:rsidRPr="006A29C4">
        <w:rPr>
          <w:rFonts w:ascii="Arial" w:hAnsi="Arial" w:cs="Arial"/>
          <w:sz w:val="22"/>
          <w:szCs w:val="22"/>
          <w:lang w:val="fr-FR"/>
        </w:rPr>
        <w:t>La virgule est une pause de courte durée.</w:t>
      </w:r>
    </w:p>
    <w:p w:rsidR="00F9090F" w:rsidRPr="006A29C4" w:rsidRDefault="00F9090F" w:rsidP="00F9090F">
      <w:pPr>
        <w:numPr>
          <w:ilvl w:val="0"/>
          <w:numId w:val="5"/>
        </w:numPr>
        <w:spacing w:before="100" w:beforeAutospacing="1" w:after="100" w:afterAutospacing="1" w:line="240" w:lineRule="auto"/>
        <w:rPr>
          <w:rFonts w:ascii="Arial" w:hAnsi="Arial" w:cs="Arial"/>
          <w:lang w:val="fr-FR"/>
        </w:rPr>
      </w:pPr>
      <w:r w:rsidRPr="006A29C4">
        <w:rPr>
          <w:rFonts w:ascii="Arial" w:hAnsi="Arial" w:cs="Arial"/>
          <w:lang w:val="fr-FR"/>
        </w:rPr>
        <w:t>Elle sépare des mots juxtaposés de même nature ;</w:t>
      </w:r>
    </w:p>
    <w:p w:rsidR="00F9090F" w:rsidRPr="006A29C4" w:rsidRDefault="00F9090F" w:rsidP="00F9090F">
      <w:pPr>
        <w:numPr>
          <w:ilvl w:val="0"/>
          <w:numId w:val="5"/>
        </w:numPr>
        <w:spacing w:before="100" w:beforeAutospacing="1" w:after="100" w:afterAutospacing="1" w:line="240" w:lineRule="auto"/>
        <w:rPr>
          <w:rFonts w:ascii="Arial" w:hAnsi="Arial" w:cs="Arial"/>
          <w:lang w:val="fr-FR"/>
        </w:rPr>
      </w:pPr>
      <w:r w:rsidRPr="006A29C4">
        <w:rPr>
          <w:rFonts w:ascii="Arial" w:hAnsi="Arial" w:cs="Arial"/>
          <w:lang w:val="fr-FR"/>
        </w:rPr>
        <w:t>Elle se place après un complément circonstanciel situé au début d’une phrase ;</w:t>
      </w:r>
    </w:p>
    <w:p w:rsidR="00F9090F" w:rsidRPr="006A29C4" w:rsidRDefault="00F9090F" w:rsidP="00F9090F">
      <w:pPr>
        <w:numPr>
          <w:ilvl w:val="0"/>
          <w:numId w:val="5"/>
        </w:numPr>
        <w:spacing w:before="100" w:beforeAutospacing="1" w:after="100" w:afterAutospacing="1" w:line="240" w:lineRule="auto"/>
        <w:rPr>
          <w:rFonts w:ascii="Arial" w:hAnsi="Arial" w:cs="Arial"/>
          <w:lang w:val="fr-FR"/>
        </w:rPr>
      </w:pPr>
      <w:r w:rsidRPr="006A29C4">
        <w:rPr>
          <w:rFonts w:ascii="Arial" w:hAnsi="Arial" w:cs="Arial"/>
          <w:lang w:val="fr-FR"/>
        </w:rPr>
        <w:t>Elle se met après une proposition circonstancielle qui commence une phrase ;</w:t>
      </w:r>
    </w:p>
    <w:p w:rsidR="00F9090F" w:rsidRPr="006A29C4" w:rsidRDefault="00F9090F" w:rsidP="00F9090F">
      <w:pPr>
        <w:numPr>
          <w:ilvl w:val="0"/>
          <w:numId w:val="5"/>
        </w:numPr>
        <w:spacing w:before="100" w:beforeAutospacing="1" w:after="100" w:afterAutospacing="1" w:line="240" w:lineRule="auto"/>
        <w:rPr>
          <w:rFonts w:ascii="Arial" w:hAnsi="Arial" w:cs="Arial"/>
          <w:lang w:val="fr-FR"/>
        </w:rPr>
      </w:pPr>
      <w:r w:rsidRPr="006A29C4">
        <w:rPr>
          <w:rFonts w:ascii="Arial" w:hAnsi="Arial" w:cs="Arial"/>
          <w:lang w:val="fr-FR"/>
        </w:rPr>
        <w:t>Elle entoure une proposition incise.</w:t>
      </w:r>
    </w:p>
    <w:p w:rsidR="00F9090F" w:rsidRPr="006A29C4" w:rsidRDefault="00F9090F" w:rsidP="00F9090F">
      <w:pPr>
        <w:pStyle w:val="NormalWeb"/>
        <w:rPr>
          <w:rFonts w:ascii="Arial" w:hAnsi="Arial" w:cs="Arial"/>
          <w:sz w:val="22"/>
          <w:szCs w:val="22"/>
          <w:lang w:val="fr-FR"/>
        </w:rPr>
      </w:pPr>
      <w:r w:rsidRPr="006A29C4">
        <w:rPr>
          <w:rStyle w:val="Textoennegrita"/>
          <w:rFonts w:ascii="Arial" w:hAnsi="Arial" w:cs="Arial"/>
          <w:sz w:val="22"/>
          <w:szCs w:val="22"/>
          <w:lang w:val="fr-FR"/>
        </w:rPr>
        <w:t>Le point-virgule :</w:t>
      </w:r>
      <w:r w:rsidR="006A29C4" w:rsidRPr="006A29C4">
        <w:rPr>
          <w:rFonts w:ascii="Arial" w:hAnsi="Arial" w:cs="Arial"/>
          <w:sz w:val="22"/>
          <w:szCs w:val="22"/>
          <w:lang w:val="fr-FR"/>
        </w:rPr>
        <w:t xml:space="preserve"> </w:t>
      </w:r>
      <w:r w:rsidRPr="006A29C4">
        <w:rPr>
          <w:rFonts w:ascii="Arial" w:hAnsi="Arial" w:cs="Arial"/>
          <w:sz w:val="22"/>
          <w:szCs w:val="22"/>
          <w:lang w:val="fr-FR"/>
        </w:rPr>
        <w:t>Il marque une pause plus importante que la virgule et sépare des membres de phrase ou des phrases au sens complet, mais qui font partie d’un tout.</w:t>
      </w:r>
    </w:p>
    <w:p w:rsidR="00F9090F" w:rsidRPr="006A29C4" w:rsidRDefault="00F9090F" w:rsidP="00F9090F">
      <w:pPr>
        <w:pStyle w:val="NormalWeb"/>
        <w:rPr>
          <w:rFonts w:ascii="Arial" w:hAnsi="Arial" w:cs="Arial"/>
          <w:sz w:val="22"/>
          <w:szCs w:val="22"/>
          <w:lang w:val="fr-FR"/>
        </w:rPr>
      </w:pPr>
      <w:r w:rsidRPr="006A29C4">
        <w:rPr>
          <w:rStyle w:val="Textoennegrita"/>
          <w:rFonts w:ascii="Arial" w:hAnsi="Arial" w:cs="Arial"/>
          <w:sz w:val="22"/>
          <w:szCs w:val="22"/>
          <w:lang w:val="fr-FR"/>
        </w:rPr>
        <w:t>Les deux points :</w:t>
      </w:r>
      <w:r w:rsidR="006A29C4" w:rsidRPr="006A29C4">
        <w:rPr>
          <w:rFonts w:ascii="Arial" w:hAnsi="Arial" w:cs="Arial"/>
          <w:sz w:val="22"/>
          <w:szCs w:val="22"/>
          <w:lang w:val="fr-FR"/>
        </w:rPr>
        <w:t xml:space="preserve"> </w:t>
      </w:r>
      <w:r w:rsidRPr="006A29C4">
        <w:rPr>
          <w:rFonts w:ascii="Arial" w:hAnsi="Arial" w:cs="Arial"/>
          <w:sz w:val="22"/>
          <w:szCs w:val="22"/>
          <w:lang w:val="fr-FR"/>
        </w:rPr>
        <w:t>Ils annoncent une explication, une énumération ou une citation.</w:t>
      </w:r>
    </w:p>
    <w:p w:rsidR="00F9090F" w:rsidRPr="006A29C4" w:rsidRDefault="00F9090F" w:rsidP="00F9090F">
      <w:pPr>
        <w:pStyle w:val="NormalWeb"/>
        <w:rPr>
          <w:rFonts w:ascii="Arial" w:hAnsi="Arial" w:cs="Arial"/>
          <w:sz w:val="22"/>
          <w:szCs w:val="22"/>
          <w:lang w:val="fr-FR"/>
        </w:rPr>
      </w:pPr>
      <w:r w:rsidRPr="006A29C4">
        <w:rPr>
          <w:rStyle w:val="Textoennegrita"/>
          <w:rFonts w:ascii="Arial" w:hAnsi="Arial" w:cs="Arial"/>
          <w:sz w:val="22"/>
          <w:szCs w:val="22"/>
          <w:lang w:val="fr-FR"/>
        </w:rPr>
        <w:t>Les parenthèses et le tiret :</w:t>
      </w:r>
      <w:r w:rsidRPr="006A29C4">
        <w:rPr>
          <w:rFonts w:ascii="Arial" w:hAnsi="Arial" w:cs="Arial"/>
          <w:sz w:val="22"/>
          <w:szCs w:val="22"/>
          <w:lang w:val="fr-FR"/>
        </w:rPr>
        <w:t>Les parenthèses isolent une réflexion, une précision. Le tiret, en plus d’indiquer un changement d’interlocuteur dans un dialogue, peut équivaloir aux parenthèses.</w:t>
      </w:r>
    </w:p>
    <w:p w:rsidR="00C0045A" w:rsidRPr="00C0045A" w:rsidRDefault="00C0045A" w:rsidP="00C0045A">
      <w:pPr>
        <w:pStyle w:val="Ttulo2"/>
        <w:rPr>
          <w:rFonts w:ascii="Arial" w:hAnsi="Arial" w:cs="Arial"/>
          <w:color w:val="auto"/>
          <w:sz w:val="28"/>
          <w:szCs w:val="28"/>
        </w:rPr>
      </w:pPr>
      <w:hyperlink r:id="rId13" w:history="1">
        <w:r w:rsidRPr="00C0045A">
          <w:rPr>
            <w:rStyle w:val="Hipervnculo"/>
            <w:rFonts w:ascii="Arial" w:hAnsi="Arial" w:cs="Arial"/>
            <w:color w:val="auto"/>
            <w:sz w:val="28"/>
            <w:szCs w:val="28"/>
          </w:rPr>
          <w:t xml:space="preserve">La </w:t>
        </w:r>
        <w:proofErr w:type="spellStart"/>
        <w:r w:rsidRPr="00C0045A">
          <w:rPr>
            <w:rStyle w:val="Hipervnculo"/>
            <w:rFonts w:ascii="Arial" w:hAnsi="Arial" w:cs="Arial"/>
            <w:color w:val="auto"/>
            <w:sz w:val="28"/>
            <w:szCs w:val="28"/>
          </w:rPr>
          <w:t>cohésion</w:t>
        </w:r>
        <w:proofErr w:type="spellEnd"/>
        <w:r w:rsidRPr="00C0045A">
          <w:rPr>
            <w:rStyle w:val="Hipervnculo"/>
            <w:rFonts w:ascii="Arial" w:hAnsi="Arial" w:cs="Arial"/>
            <w:color w:val="auto"/>
            <w:sz w:val="28"/>
            <w:szCs w:val="28"/>
          </w:rPr>
          <w:t xml:space="preserve"> </w:t>
        </w:r>
        <w:proofErr w:type="spellStart"/>
        <w:r w:rsidRPr="00C0045A">
          <w:rPr>
            <w:rStyle w:val="Hipervnculo"/>
            <w:rFonts w:ascii="Arial" w:hAnsi="Arial" w:cs="Arial"/>
            <w:color w:val="auto"/>
            <w:sz w:val="28"/>
            <w:szCs w:val="28"/>
          </w:rPr>
          <w:t>dans</w:t>
        </w:r>
        <w:proofErr w:type="spellEnd"/>
        <w:r w:rsidRPr="00C0045A">
          <w:rPr>
            <w:rStyle w:val="Hipervnculo"/>
            <w:rFonts w:ascii="Arial" w:hAnsi="Arial" w:cs="Arial"/>
            <w:color w:val="auto"/>
            <w:sz w:val="28"/>
            <w:szCs w:val="28"/>
          </w:rPr>
          <w:t xml:space="preserve"> le </w:t>
        </w:r>
        <w:proofErr w:type="spellStart"/>
        <w:r w:rsidRPr="00C0045A">
          <w:rPr>
            <w:rStyle w:val="Hipervnculo"/>
            <w:rFonts w:ascii="Arial" w:hAnsi="Arial" w:cs="Arial"/>
            <w:color w:val="auto"/>
            <w:sz w:val="28"/>
            <w:szCs w:val="28"/>
          </w:rPr>
          <w:t>texte</w:t>
        </w:r>
        <w:proofErr w:type="spellEnd"/>
      </w:hyperlink>
    </w:p>
    <w:p w:rsidR="00CA2BA9" w:rsidRPr="00C0045A" w:rsidRDefault="00CA2BA9" w:rsidP="00CA2BA9">
      <w:pPr>
        <w:pStyle w:val="NormalWeb"/>
        <w:rPr>
          <w:rFonts w:ascii="Arial" w:hAnsi="Arial" w:cs="Arial"/>
          <w:sz w:val="22"/>
          <w:szCs w:val="22"/>
          <w:lang w:val="fr-FR"/>
        </w:rPr>
      </w:pPr>
      <w:r w:rsidRPr="00C0045A">
        <w:rPr>
          <w:rFonts w:ascii="Arial" w:hAnsi="Arial" w:cs="Arial"/>
          <w:sz w:val="22"/>
          <w:szCs w:val="22"/>
          <w:lang w:val="fr-FR"/>
        </w:rPr>
        <w:t xml:space="preserve">Les indications de temps, de lieu, de manière que donnent certains adverbes et groupes de mots contribuent à préciser les liens qui situent les actions les unes par rapport aux autres. Ces </w:t>
      </w:r>
      <w:r w:rsidRPr="00C0045A">
        <w:rPr>
          <w:rFonts w:ascii="Arial" w:hAnsi="Arial" w:cs="Arial"/>
          <w:color w:val="FF0000"/>
          <w:sz w:val="22"/>
          <w:szCs w:val="22"/>
          <w:lang w:val="fr-FR"/>
        </w:rPr>
        <w:t>points de repère</w:t>
      </w:r>
      <w:r w:rsidRPr="00C0045A">
        <w:rPr>
          <w:rFonts w:ascii="Arial" w:hAnsi="Arial" w:cs="Arial"/>
          <w:sz w:val="22"/>
          <w:szCs w:val="22"/>
          <w:lang w:val="fr-FR"/>
        </w:rPr>
        <w:t xml:space="preserve"> sont, par exemple:</w:t>
      </w:r>
    </w:p>
    <w:p w:rsidR="00CA2BA9" w:rsidRPr="00C0045A" w:rsidRDefault="00CA2BA9" w:rsidP="00CA2BA9">
      <w:pPr>
        <w:pStyle w:val="NormalWeb"/>
        <w:rPr>
          <w:rFonts w:ascii="Arial" w:hAnsi="Arial" w:cs="Arial"/>
          <w:sz w:val="22"/>
          <w:szCs w:val="22"/>
          <w:lang w:val="fr-FR"/>
        </w:rPr>
      </w:pPr>
      <w:r w:rsidRPr="00C0045A">
        <w:rPr>
          <w:rFonts w:ascii="Arial" w:hAnsi="Arial" w:cs="Arial"/>
          <w:sz w:val="22"/>
          <w:szCs w:val="22"/>
          <w:lang w:val="fr-FR"/>
        </w:rPr>
        <w:t xml:space="preserve">- </w:t>
      </w:r>
      <w:r w:rsidRPr="00C0045A">
        <w:rPr>
          <w:rFonts w:ascii="Arial" w:hAnsi="Arial" w:cs="Arial"/>
          <w:i/>
          <w:iCs/>
          <w:sz w:val="22"/>
          <w:szCs w:val="22"/>
          <w:lang w:val="fr-FR"/>
        </w:rPr>
        <w:t xml:space="preserve">pour le </w:t>
      </w:r>
      <w:r w:rsidRPr="00C0045A">
        <w:rPr>
          <w:rFonts w:ascii="Arial" w:hAnsi="Arial" w:cs="Arial"/>
          <w:i/>
          <w:iCs/>
          <w:color w:val="0033CC"/>
          <w:sz w:val="22"/>
          <w:szCs w:val="22"/>
          <w:lang w:val="fr-FR"/>
        </w:rPr>
        <w:t>temps</w:t>
      </w:r>
      <w:r w:rsidR="00C0045A">
        <w:rPr>
          <w:rFonts w:ascii="Arial" w:hAnsi="Arial" w:cs="Arial"/>
          <w:sz w:val="22"/>
          <w:szCs w:val="22"/>
          <w:lang w:val="fr-FR"/>
        </w:rPr>
        <w:t xml:space="preserve">: </w:t>
      </w:r>
      <w:r w:rsidRPr="00C0045A">
        <w:rPr>
          <w:rFonts w:ascii="Arial" w:hAnsi="Arial" w:cs="Arial"/>
          <w:sz w:val="22"/>
          <w:szCs w:val="22"/>
          <w:lang w:val="fr-FR"/>
        </w:rPr>
        <w:t>à l'instant, à présent, aujourd'hui, aussitôt, maintenant, sur-le-champ, tantôt, toujours, tout à l'heure, tout de suite; alors, auparavant, autrefois, ava</w:t>
      </w:r>
      <w:r w:rsidR="00C0045A">
        <w:rPr>
          <w:rFonts w:ascii="Arial" w:hAnsi="Arial" w:cs="Arial"/>
          <w:sz w:val="22"/>
          <w:szCs w:val="22"/>
          <w:lang w:val="fr-FR"/>
        </w:rPr>
        <w:t xml:space="preserve">nt-hier, hier, jadis, naguère; </w:t>
      </w:r>
      <w:r w:rsidRPr="00C0045A">
        <w:rPr>
          <w:rFonts w:ascii="Arial" w:hAnsi="Arial" w:cs="Arial"/>
          <w:sz w:val="22"/>
          <w:szCs w:val="22"/>
          <w:lang w:val="fr-FR"/>
        </w:rPr>
        <w:t>après-demain, bientôt, demain, dé</w:t>
      </w:r>
      <w:r w:rsidR="00C0045A">
        <w:rPr>
          <w:rFonts w:ascii="Arial" w:hAnsi="Arial" w:cs="Arial"/>
          <w:sz w:val="22"/>
          <w:szCs w:val="22"/>
          <w:lang w:val="fr-FR"/>
        </w:rPr>
        <w:t xml:space="preserve">sormais, dorénavant, sous </w:t>
      </w:r>
      <w:proofErr w:type="spellStart"/>
      <w:r w:rsidR="00C0045A">
        <w:rPr>
          <w:rFonts w:ascii="Arial" w:hAnsi="Arial" w:cs="Arial"/>
          <w:sz w:val="22"/>
          <w:szCs w:val="22"/>
          <w:lang w:val="fr-FR"/>
        </w:rPr>
        <w:t>peu;</w:t>
      </w:r>
      <w:r w:rsidRPr="00C0045A">
        <w:rPr>
          <w:rFonts w:ascii="Arial" w:hAnsi="Arial" w:cs="Arial"/>
          <w:sz w:val="22"/>
          <w:szCs w:val="22"/>
          <w:lang w:val="fr-FR"/>
        </w:rPr>
        <w:t>à</w:t>
      </w:r>
      <w:proofErr w:type="spellEnd"/>
      <w:r w:rsidRPr="00C0045A">
        <w:rPr>
          <w:rFonts w:ascii="Arial" w:hAnsi="Arial" w:cs="Arial"/>
          <w:sz w:val="22"/>
          <w:szCs w:val="22"/>
          <w:lang w:val="fr-FR"/>
        </w:rPr>
        <w:t xml:space="preserve"> jamais, après, à temps, avant, d'abord, déjà, depuis, de temps en temps, encore, </w:t>
      </w:r>
      <w:r w:rsidRPr="00C0045A">
        <w:rPr>
          <w:rFonts w:ascii="Arial" w:hAnsi="Arial" w:cs="Arial"/>
          <w:sz w:val="22"/>
          <w:szCs w:val="22"/>
          <w:lang w:val="fr-FR"/>
        </w:rPr>
        <w:lastRenderedPageBreak/>
        <w:t>enfin, ensuite, entre-temps, jamais, jusque-là, longtemps, parfois, premièrement, puis, quelquefois, sitôt, soudain, souvent, tard, tôt, toujours, tout à coup, tout le temps;</w:t>
      </w:r>
    </w:p>
    <w:p w:rsidR="00CA2BA9" w:rsidRPr="00C0045A" w:rsidRDefault="00CA2BA9" w:rsidP="00CA2BA9">
      <w:pPr>
        <w:pStyle w:val="NormalWeb"/>
        <w:rPr>
          <w:rFonts w:ascii="Arial" w:hAnsi="Arial" w:cs="Arial"/>
          <w:sz w:val="22"/>
          <w:szCs w:val="22"/>
          <w:lang w:val="fr-FR"/>
        </w:rPr>
      </w:pPr>
      <w:r w:rsidRPr="00C0045A">
        <w:rPr>
          <w:rFonts w:ascii="Arial" w:hAnsi="Arial" w:cs="Arial"/>
          <w:sz w:val="22"/>
          <w:szCs w:val="22"/>
          <w:lang w:val="fr-FR"/>
        </w:rPr>
        <w:t xml:space="preserve">- </w:t>
      </w:r>
      <w:r w:rsidRPr="00C0045A">
        <w:rPr>
          <w:rFonts w:ascii="Arial" w:hAnsi="Arial" w:cs="Arial"/>
          <w:i/>
          <w:iCs/>
          <w:sz w:val="22"/>
          <w:szCs w:val="22"/>
          <w:lang w:val="fr-FR"/>
        </w:rPr>
        <w:t xml:space="preserve">pour le </w:t>
      </w:r>
      <w:r w:rsidRPr="00C0045A">
        <w:rPr>
          <w:rFonts w:ascii="Arial" w:hAnsi="Arial" w:cs="Arial"/>
          <w:i/>
          <w:iCs/>
          <w:color w:val="0033CC"/>
          <w:sz w:val="22"/>
          <w:szCs w:val="22"/>
          <w:lang w:val="fr-FR"/>
        </w:rPr>
        <w:t>lieu</w:t>
      </w:r>
      <w:r w:rsidR="00C0045A">
        <w:rPr>
          <w:rFonts w:ascii="Arial" w:hAnsi="Arial" w:cs="Arial"/>
          <w:sz w:val="22"/>
          <w:szCs w:val="22"/>
          <w:lang w:val="fr-FR"/>
        </w:rPr>
        <w:t xml:space="preserve">: </w:t>
      </w:r>
      <w:r w:rsidRPr="00C0045A">
        <w:rPr>
          <w:rFonts w:ascii="Arial" w:hAnsi="Arial" w:cs="Arial"/>
          <w:sz w:val="22"/>
          <w:szCs w:val="22"/>
          <w:lang w:val="fr-FR"/>
        </w:rPr>
        <w:t>à l'extérieur, à l'intérieur, au-dedans, au-dehors, au-dessous, au-dessus, contre, dedans, dehors, derrière, dessous, dessus, devant, en arriè</w:t>
      </w:r>
      <w:r w:rsidR="00C0045A">
        <w:rPr>
          <w:rFonts w:ascii="Arial" w:hAnsi="Arial" w:cs="Arial"/>
          <w:sz w:val="22"/>
          <w:szCs w:val="22"/>
          <w:lang w:val="fr-FR"/>
        </w:rPr>
        <w:t xml:space="preserve">re, en avant, en bas, en haut; </w:t>
      </w:r>
      <w:r w:rsidRPr="00C0045A">
        <w:rPr>
          <w:rFonts w:ascii="Arial" w:hAnsi="Arial" w:cs="Arial"/>
          <w:sz w:val="22"/>
          <w:szCs w:val="22"/>
          <w:lang w:val="fr-FR"/>
        </w:rPr>
        <w:t>ailleurs, alentour, arrière, autour, avant, ici, là, là-bas, là-dedans, là-haut, loin, partout, près, proche, quelque part;</w:t>
      </w:r>
    </w:p>
    <w:p w:rsidR="00CA2BA9" w:rsidRPr="00C0045A" w:rsidRDefault="00CA2BA9" w:rsidP="00CA2BA9">
      <w:pPr>
        <w:pStyle w:val="NormalWeb"/>
        <w:rPr>
          <w:rFonts w:ascii="Arial" w:hAnsi="Arial" w:cs="Arial"/>
          <w:sz w:val="22"/>
          <w:szCs w:val="22"/>
          <w:lang w:val="fr-FR"/>
        </w:rPr>
      </w:pPr>
      <w:r w:rsidRPr="00C0045A">
        <w:rPr>
          <w:rFonts w:ascii="Arial" w:hAnsi="Arial" w:cs="Arial"/>
          <w:sz w:val="22"/>
          <w:szCs w:val="22"/>
          <w:lang w:val="fr-FR"/>
        </w:rPr>
        <w:t xml:space="preserve">- </w:t>
      </w:r>
      <w:r w:rsidRPr="00C0045A">
        <w:rPr>
          <w:rFonts w:ascii="Arial" w:hAnsi="Arial" w:cs="Arial"/>
          <w:i/>
          <w:iCs/>
          <w:sz w:val="22"/>
          <w:szCs w:val="22"/>
          <w:lang w:val="fr-FR"/>
        </w:rPr>
        <w:t xml:space="preserve">pour la </w:t>
      </w:r>
      <w:r w:rsidRPr="00C0045A">
        <w:rPr>
          <w:rFonts w:ascii="Arial" w:hAnsi="Arial" w:cs="Arial"/>
          <w:i/>
          <w:iCs/>
          <w:color w:val="0033CC"/>
          <w:sz w:val="22"/>
          <w:szCs w:val="22"/>
          <w:lang w:val="fr-FR"/>
        </w:rPr>
        <w:t>manière</w:t>
      </w:r>
      <w:r w:rsidR="00C0045A">
        <w:rPr>
          <w:rFonts w:ascii="Arial" w:hAnsi="Arial" w:cs="Arial"/>
          <w:sz w:val="22"/>
          <w:szCs w:val="22"/>
          <w:lang w:val="fr-FR"/>
        </w:rPr>
        <w:t xml:space="preserve">: </w:t>
      </w:r>
      <w:r w:rsidRPr="00C0045A">
        <w:rPr>
          <w:rFonts w:ascii="Arial" w:hAnsi="Arial" w:cs="Arial"/>
          <w:sz w:val="22"/>
          <w:szCs w:val="22"/>
          <w:lang w:val="fr-FR"/>
        </w:rPr>
        <w:t>ainsi, à tort, bien, debout, ensemble, exprès, impromptu, mal, mieux, mine de rien, par hasard, p</w:t>
      </w:r>
      <w:r w:rsidR="00C0045A">
        <w:rPr>
          <w:rFonts w:ascii="Arial" w:hAnsi="Arial" w:cs="Arial"/>
          <w:sz w:val="22"/>
          <w:szCs w:val="22"/>
          <w:lang w:val="fr-FR"/>
        </w:rPr>
        <w:t xml:space="preserve">ire, plutôt, vite, volontiers; </w:t>
      </w:r>
      <w:r w:rsidRPr="00C0045A">
        <w:rPr>
          <w:rFonts w:ascii="Arial" w:hAnsi="Arial" w:cs="Arial"/>
          <w:sz w:val="22"/>
          <w:szCs w:val="22"/>
          <w:lang w:val="fr-FR"/>
        </w:rPr>
        <w:t xml:space="preserve">et plusieurs adverbes en </w:t>
      </w:r>
      <w:r w:rsidRPr="00C0045A">
        <w:rPr>
          <w:rFonts w:ascii="Arial" w:hAnsi="Arial" w:cs="Arial"/>
          <w:i/>
          <w:iCs/>
          <w:sz w:val="22"/>
          <w:szCs w:val="22"/>
          <w:lang w:val="fr-FR"/>
        </w:rPr>
        <w:t>-ment</w:t>
      </w:r>
      <w:r w:rsidRPr="00C0045A">
        <w:rPr>
          <w:rFonts w:ascii="Arial" w:hAnsi="Arial" w:cs="Arial"/>
          <w:sz w:val="22"/>
          <w:szCs w:val="22"/>
          <w:lang w:val="fr-FR"/>
        </w:rPr>
        <w:t>: doucement, lentement, subrepticement, temporairement, etc.</w:t>
      </w:r>
    </w:p>
    <w:p w:rsidR="00CA2BA9" w:rsidRDefault="00CA2BA9" w:rsidP="00CA2BA9">
      <w:pPr>
        <w:rPr>
          <w:rFonts w:ascii="Times New Roman" w:eastAsia="Times New Roman" w:hAnsi="Times New Roman" w:cs="Times New Roman"/>
          <w:b/>
          <w:bCs/>
          <w:kern w:val="36"/>
          <w:sz w:val="48"/>
          <w:szCs w:val="48"/>
          <w:lang w:val="fr-FR" w:eastAsia="es-ES_tradnl"/>
        </w:rPr>
      </w:pPr>
      <w:r>
        <w:rPr>
          <w:rFonts w:ascii="Times New Roman" w:eastAsia="Times New Roman" w:hAnsi="Times New Roman" w:cs="Times New Roman"/>
          <w:b/>
          <w:bCs/>
          <w:kern w:val="36"/>
          <w:sz w:val="48"/>
          <w:szCs w:val="48"/>
          <w:lang w:val="fr-FR" w:eastAsia="es-ES_tradnl"/>
        </w:rPr>
        <w:t xml:space="preserve"> </w:t>
      </w:r>
      <w:r>
        <w:rPr>
          <w:rFonts w:ascii="Times New Roman" w:eastAsia="Times New Roman" w:hAnsi="Times New Roman" w:cs="Times New Roman"/>
          <w:b/>
          <w:bCs/>
          <w:kern w:val="36"/>
          <w:sz w:val="48"/>
          <w:szCs w:val="48"/>
          <w:lang w:val="fr-FR" w:eastAsia="es-ES_tradnl"/>
        </w:rPr>
        <w:br w:type="page"/>
      </w:r>
    </w:p>
    <w:p w:rsidR="00CA2BA9" w:rsidRDefault="00CA2BA9" w:rsidP="006A29C4">
      <w:pPr>
        <w:rPr>
          <w:rFonts w:ascii="Times New Roman" w:eastAsia="Times New Roman" w:hAnsi="Times New Roman" w:cs="Times New Roman"/>
          <w:b/>
          <w:bCs/>
          <w:kern w:val="36"/>
          <w:sz w:val="48"/>
          <w:szCs w:val="48"/>
          <w:lang w:val="fr-FR" w:eastAsia="es-ES_tradnl"/>
        </w:rPr>
      </w:pPr>
      <w:r w:rsidRPr="00CA2BA9">
        <w:rPr>
          <w:rFonts w:ascii="Arial" w:eastAsia="Times New Roman" w:hAnsi="Arial" w:cs="Arial"/>
          <w:b/>
          <w:bCs/>
          <w:kern w:val="36"/>
          <w:sz w:val="36"/>
          <w:szCs w:val="36"/>
          <w:lang w:val="fr-FR" w:eastAsia="es-ES_tradnl"/>
        </w:rPr>
        <w:lastRenderedPageBreak/>
        <w:t>EXEMPLES D´EXPRESSION ÉCRITES</w:t>
      </w:r>
    </w:p>
    <w:p w:rsidR="00CA2BA9" w:rsidRPr="00CA2BA9" w:rsidRDefault="00CA2BA9" w:rsidP="00CA2BA9">
      <w:pPr>
        <w:pStyle w:val="NormalWeb"/>
        <w:rPr>
          <w:rFonts w:ascii="Arial" w:hAnsi="Arial" w:cs="Arial"/>
          <w:b/>
          <w:sz w:val="28"/>
          <w:szCs w:val="28"/>
          <w:lang w:val="fr-FR"/>
        </w:rPr>
      </w:pPr>
      <w:r>
        <w:rPr>
          <w:rFonts w:ascii="Arial" w:hAnsi="Arial" w:cs="Arial"/>
          <w:sz w:val="28"/>
          <w:szCs w:val="28"/>
          <w:shd w:val="clear" w:color="auto" w:fill="FFFF99"/>
          <w:lang w:val="fr-FR"/>
        </w:rPr>
        <w:t>1</w:t>
      </w:r>
      <w:r w:rsidRPr="00CA2BA9">
        <w:rPr>
          <w:rFonts w:ascii="Arial" w:hAnsi="Arial" w:cs="Arial"/>
          <w:b/>
          <w:sz w:val="28"/>
          <w:szCs w:val="28"/>
          <w:shd w:val="clear" w:color="auto" w:fill="FFFF99"/>
          <w:lang w:val="fr-FR"/>
        </w:rPr>
        <w:t xml:space="preserve">- </w:t>
      </w:r>
      <w:r w:rsidRPr="00CA2BA9">
        <w:rPr>
          <w:rFonts w:ascii="Arial" w:hAnsi="Arial" w:cs="Arial"/>
          <w:b/>
          <w:sz w:val="28"/>
          <w:szCs w:val="28"/>
          <w:lang w:val="fr-FR"/>
        </w:rPr>
        <w:t>Faut-il à votre, à votre avis, accorder une grande liberté aux jeunes, ou au contraire doit-on la limiter?</w:t>
      </w:r>
    </w:p>
    <w:p w:rsidR="00CA2BA9" w:rsidRPr="00CA2BA9" w:rsidRDefault="00CA2BA9" w:rsidP="00CA2BA9">
      <w:pPr>
        <w:pStyle w:val="NormalWeb"/>
        <w:rPr>
          <w:rFonts w:ascii="Arial" w:hAnsi="Arial" w:cs="Arial"/>
          <w:b/>
          <w:sz w:val="22"/>
          <w:szCs w:val="22"/>
          <w:lang w:val="fr-FR"/>
        </w:rPr>
      </w:pPr>
      <w:r w:rsidRPr="00CA2BA9">
        <w:rPr>
          <w:rFonts w:ascii="Arial" w:hAnsi="Arial" w:cs="Arial"/>
          <w:b/>
          <w:sz w:val="22"/>
          <w:szCs w:val="22"/>
          <w:lang w:val="fr-FR"/>
        </w:rPr>
        <w:t> Introduction (Annoncer le plan)</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Certains disent qu'il faut accorder une grande liberté aux jeunes; d'autres soutiennent le contraire.</w:t>
      </w:r>
    </w:p>
    <w:p w:rsidR="00CA2BA9" w:rsidRPr="00CA2BA9" w:rsidRDefault="00CA2BA9" w:rsidP="00CA2BA9">
      <w:pPr>
        <w:pStyle w:val="NormalWeb"/>
        <w:rPr>
          <w:rFonts w:ascii="Arial" w:hAnsi="Arial" w:cs="Arial"/>
          <w:b/>
          <w:sz w:val="22"/>
          <w:szCs w:val="22"/>
          <w:lang w:val="fr-FR"/>
        </w:rPr>
      </w:pPr>
      <w:r w:rsidRPr="00CA2BA9">
        <w:rPr>
          <w:rFonts w:ascii="Arial" w:hAnsi="Arial" w:cs="Arial"/>
          <w:b/>
          <w:sz w:val="22"/>
          <w:szCs w:val="22"/>
          <w:lang w:val="fr-FR"/>
        </w:rPr>
        <w:t>Développement</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1ère partie: Accorder plus de liberté:</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L'homme est né libre; c'est un droit que reconnaissent les religions, les constitutions, les différentes cultures.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Un individu dont on limite la liberté serait semblable à un esclave.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La liberté est une condition de l'épanouissement de l'individu.</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La liberté permet au jeune d'apprendre lui-même, d'être autonome et responsable.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Priver un enfant de liberté, ou la réduire, c'est en faire un citoyen lâche et peureux.</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La liberté est une condition nécessaire de la créativité.</w:t>
      </w:r>
    </w:p>
    <w:p w:rsidR="00CA2BA9" w:rsidRPr="00CA2BA9" w:rsidRDefault="00CA2BA9" w:rsidP="00CA2BA9">
      <w:pPr>
        <w:pStyle w:val="NormalWeb"/>
        <w:rPr>
          <w:rFonts w:ascii="Arial" w:hAnsi="Arial" w:cs="Arial"/>
          <w:b/>
          <w:sz w:val="22"/>
          <w:szCs w:val="22"/>
          <w:lang w:val="fr-FR"/>
        </w:rPr>
      </w:pPr>
      <w:r w:rsidRPr="00CA2BA9">
        <w:rPr>
          <w:rFonts w:ascii="Arial" w:hAnsi="Arial" w:cs="Arial"/>
          <w:b/>
          <w:sz w:val="22"/>
          <w:szCs w:val="22"/>
          <w:lang w:val="fr-FR"/>
        </w:rPr>
        <w:t>2ème partie: Limiter la liberté:</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Il faut protéger les jeunes car ils ne sont pas assez mûrs.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Les dangers qui menacent les jeunes sont de plus en plus nombreux.</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Une grande liberté peut conduire le jeune à s'adonner à la drogue, au tabagisme, à la prostitution...</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Parfois, on fait un mauvais usage de la liberté.</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La liberté débridée conduirait à la négligence des devoirs scolaires, familiaux, sociaux...</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Chaque société pose des limites d'ordre moral, religieux et social à la liberté de l'individu.</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Il n' y a pas de liberté absolue.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Un grande liberté peut entraîner l'anarchie.</w:t>
      </w:r>
    </w:p>
    <w:p w:rsidR="00CA2BA9" w:rsidRPr="00CA2BA9" w:rsidRDefault="00CA2BA9" w:rsidP="00CA2BA9">
      <w:pPr>
        <w:pStyle w:val="NormalWeb"/>
        <w:rPr>
          <w:rFonts w:ascii="Arial" w:hAnsi="Arial" w:cs="Arial"/>
          <w:b/>
          <w:sz w:val="22"/>
          <w:szCs w:val="22"/>
          <w:lang w:val="fr-FR"/>
        </w:rPr>
      </w:pPr>
      <w:r w:rsidRPr="00CA2BA9">
        <w:rPr>
          <w:rFonts w:ascii="Arial" w:hAnsi="Arial" w:cs="Arial"/>
          <w:b/>
          <w:sz w:val="22"/>
          <w:szCs w:val="22"/>
          <w:lang w:val="fr-FR"/>
        </w:rPr>
        <w:t>3ème partie: Point de vue personnel</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lastRenderedPageBreak/>
        <w:t>A mon avis, il est utile d'accorder une grande liberté aux jeunes. Cependant, il faut leur faire comprendre qu'il y a une différence entre la liberté et l'anarchie. Ils doivent savoir qu'il n'y a pas une liberté absolue, mais une liberté conditionnée par la religion, la loi et les valeurs éthiques de la société.</w:t>
      </w:r>
    </w:p>
    <w:p w:rsidR="00CA2BA9" w:rsidRPr="00CA2BA9" w:rsidRDefault="00CA2BA9" w:rsidP="00CA2BA9">
      <w:pPr>
        <w:pStyle w:val="NormalWeb"/>
        <w:rPr>
          <w:rFonts w:ascii="Arial" w:hAnsi="Arial" w:cs="Arial"/>
          <w:b/>
          <w:sz w:val="22"/>
          <w:szCs w:val="22"/>
          <w:lang w:val="fr-FR"/>
        </w:rPr>
      </w:pPr>
      <w:r w:rsidRPr="00CA2BA9">
        <w:rPr>
          <w:rFonts w:ascii="Arial" w:hAnsi="Arial" w:cs="Arial"/>
          <w:b/>
          <w:sz w:val="22"/>
          <w:szCs w:val="22"/>
          <w:lang w:val="fr-FR"/>
        </w:rPr>
        <w:t>Conclusion</w:t>
      </w:r>
    </w:p>
    <w:p w:rsidR="00CA2BA9" w:rsidRPr="00CA2BA9" w:rsidRDefault="00CA2BA9" w:rsidP="00CA2BA9">
      <w:pPr>
        <w:pStyle w:val="NormalWeb"/>
        <w:rPr>
          <w:rFonts w:ascii="Arial" w:hAnsi="Arial" w:cs="Arial"/>
          <w:sz w:val="22"/>
          <w:szCs w:val="22"/>
        </w:rPr>
      </w:pPr>
      <w:r w:rsidRPr="00CA2BA9">
        <w:rPr>
          <w:rFonts w:ascii="Arial" w:hAnsi="Arial" w:cs="Arial"/>
          <w:sz w:val="22"/>
          <w:szCs w:val="22"/>
          <w:lang w:val="fr-FR"/>
        </w:rPr>
        <w:t xml:space="preserve">Les partisans et les détracteurs avancent des arguments multiples. </w:t>
      </w:r>
      <w:proofErr w:type="spellStart"/>
      <w:r w:rsidRPr="00CA2BA9">
        <w:rPr>
          <w:rFonts w:ascii="Arial" w:hAnsi="Arial" w:cs="Arial"/>
          <w:sz w:val="22"/>
          <w:szCs w:val="22"/>
        </w:rPr>
        <w:t>Mais</w:t>
      </w:r>
      <w:proofErr w:type="spellEnd"/>
      <w:r w:rsidRPr="00CA2BA9">
        <w:rPr>
          <w:rFonts w:ascii="Arial" w:hAnsi="Arial" w:cs="Arial"/>
          <w:sz w:val="22"/>
          <w:szCs w:val="22"/>
        </w:rPr>
        <w:t xml:space="preserve">, </w:t>
      </w:r>
      <w:proofErr w:type="spellStart"/>
      <w:r w:rsidRPr="00CA2BA9">
        <w:rPr>
          <w:rFonts w:ascii="Arial" w:hAnsi="Arial" w:cs="Arial"/>
          <w:sz w:val="22"/>
          <w:szCs w:val="22"/>
        </w:rPr>
        <w:t>il</w:t>
      </w:r>
      <w:proofErr w:type="spellEnd"/>
      <w:r w:rsidRPr="00CA2BA9">
        <w:rPr>
          <w:rFonts w:ascii="Arial" w:hAnsi="Arial" w:cs="Arial"/>
          <w:sz w:val="22"/>
          <w:szCs w:val="22"/>
        </w:rPr>
        <w:t xml:space="preserve"> </w:t>
      </w:r>
      <w:proofErr w:type="spellStart"/>
      <w:r w:rsidRPr="00CA2BA9">
        <w:rPr>
          <w:rFonts w:ascii="Arial" w:hAnsi="Arial" w:cs="Arial"/>
          <w:sz w:val="22"/>
          <w:szCs w:val="22"/>
        </w:rPr>
        <w:t>faut</w:t>
      </w:r>
      <w:proofErr w:type="spellEnd"/>
      <w:r w:rsidRPr="00CA2BA9">
        <w:rPr>
          <w:rFonts w:ascii="Arial" w:hAnsi="Arial" w:cs="Arial"/>
          <w:sz w:val="22"/>
          <w:szCs w:val="22"/>
        </w:rPr>
        <w:t xml:space="preserve"> </w:t>
      </w:r>
      <w:proofErr w:type="spellStart"/>
      <w:r w:rsidRPr="00CA2BA9">
        <w:rPr>
          <w:rFonts w:ascii="Arial" w:hAnsi="Arial" w:cs="Arial"/>
          <w:sz w:val="22"/>
          <w:szCs w:val="22"/>
        </w:rPr>
        <w:t>doser</w:t>
      </w:r>
      <w:proofErr w:type="spellEnd"/>
      <w:r w:rsidRPr="00CA2BA9">
        <w:rPr>
          <w:rFonts w:ascii="Arial" w:hAnsi="Arial" w:cs="Arial"/>
          <w:sz w:val="22"/>
          <w:szCs w:val="22"/>
        </w:rPr>
        <w:t xml:space="preserve"> la liberté.</w:t>
      </w:r>
    </w:p>
    <w:p w:rsidR="00CA2BA9" w:rsidRDefault="00CA2BA9" w:rsidP="00CA2BA9">
      <w:pPr>
        <w:pStyle w:val="NormalWeb"/>
        <w:rPr>
          <w:rFonts w:ascii="Arial" w:hAnsi="Arial" w:cs="Arial"/>
          <w:sz w:val="28"/>
          <w:szCs w:val="28"/>
          <w:shd w:val="clear" w:color="auto" w:fill="FFFF99"/>
          <w:lang w:val="fr-FR"/>
        </w:rPr>
      </w:pPr>
    </w:p>
    <w:p w:rsidR="00CA2BA9" w:rsidRPr="00CA2BA9" w:rsidRDefault="00CA2BA9" w:rsidP="00CA2BA9">
      <w:pPr>
        <w:pStyle w:val="NormalWeb"/>
        <w:rPr>
          <w:rFonts w:ascii="Arial" w:hAnsi="Arial" w:cs="Arial"/>
          <w:sz w:val="28"/>
          <w:szCs w:val="28"/>
          <w:lang w:val="fr-FR"/>
        </w:rPr>
      </w:pPr>
      <w:r>
        <w:rPr>
          <w:rFonts w:ascii="Arial" w:hAnsi="Arial" w:cs="Arial"/>
          <w:sz w:val="28"/>
          <w:szCs w:val="28"/>
          <w:shd w:val="clear" w:color="auto" w:fill="FFFF99"/>
          <w:lang w:val="fr-FR"/>
        </w:rPr>
        <w:t>2</w:t>
      </w:r>
      <w:r w:rsidRPr="00CA2BA9">
        <w:rPr>
          <w:rFonts w:ascii="Arial" w:hAnsi="Arial" w:cs="Arial"/>
          <w:sz w:val="28"/>
          <w:szCs w:val="28"/>
          <w:shd w:val="clear" w:color="auto" w:fill="FFFF99"/>
          <w:lang w:val="fr-FR"/>
        </w:rPr>
        <w:t>- L'argent fait-il le bonheur?</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L’argent est très important dans la vie. En effet, c’est grâce à lui qu’on pourra obtenir les choses dont on a envie. De plus, l’argent permet la réalisation d’un profond et authentique désir d’indépendance. En outre, c’est l’instrument de pouvoir, de puissance et un facteur de réussite sociale. Un homme riche est respecté et valorisé. Enfin, l’argent contribue au bien-être matériel. C’est ainsi qu’il permet de posséder une voiture, ou encore une maison, de se nourrir, de se vêtir, d’avoir les moyens d’acheter sans compter, de voyager beaucoup, et par là même, être heureux. L'argent est la clé magique qui ouvre toutes les portes.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Pour certains, il offre un grand pouvoir de séduction. Il permet à d'autres de se sentir rassurés. Ou bien encore, il incarne un symbole de liberté. Chacun entretient donc avec l'argent une relation particulière et y trouve son compte.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L'argent a une symbolique très puissante. Pour beaucoup, il est synonyme de puissance, de force, de plaisir. Il permet aussi à certains d'exercer un pouvoir sur les autres, dans le couple, en famille ou au sein de l'entreprise.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L'argent représente aussi la sécurité, la protection. Ceci est très significatif chez les personnes âgées : beaucoup ont tendance à amasser de l'argent, à le cacher. Elles érigent ainsi une sorte de rempart de protection contre la vieillesse, mais aussi contre la mort. Enfin, l'argent est source de plaisir.</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L'argent peut faire le bonheur, mais à condition de le dépenser pour le bien d'autrui ou de bonnes causes. La finalité de l'argent est de contribuer au bonheur, lequel est inconcevable sans le service de Dieu, qui doit toujours conserver sa primauté absolue sur tout le reste. Ordonné au service de Dieu, l'argent est aussi ordonné au service des hommes, au service de tous les hommes et de leurs besoins. Or, l'argent, convertisseur universel des richesses, cesse de contribuer au bonheur personnel et social, lorsqu'il devient une fin en soi, lorsqu'il s'affirme comme source de pouvoir indépendante de toute règle morale.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Il faut admettre que l'argent facilite grandement la vie au sens pratique : cadeaux, petits plaisirs, sorties, vacances… Avoir de l'argent permet aussi de faire des études. Bref, il contribue à rendre la vie plus simple et à être heureux. Mais, le bonheur ne dépend pas uniquement de l’aspect matériel.</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 xml:space="preserve">L’argent ne fait pas toujours le bonheur. Il ne peut être à lui seul porteur de bien-être et de joie. Beaucoup de gens sont riches, pourtant ils sont malheureux. L'argent est certes nécessaire à notre vie, mais pas au point de détenir la clé du bonheur. Il y a </w:t>
      </w:r>
      <w:r w:rsidRPr="00CA2BA9">
        <w:rPr>
          <w:rFonts w:ascii="Arial" w:hAnsi="Arial" w:cs="Arial"/>
          <w:sz w:val="22"/>
          <w:szCs w:val="22"/>
          <w:lang w:val="fr-FR"/>
        </w:rPr>
        <w:lastRenderedPageBreak/>
        <w:t>d'autres valeurs qui comptent dans la vie, par exemple l'amitié, l'amour, la famille et la santé. Ils peuvent procurer un bonheur véritable parce qu'on ne peut pas les acheter. On peut posséder tout ce que l'on veut et se sentir insatisfait et ressentir un manque.</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En somme, l'argent nous permet de gagner notre vie, d’assouvir nos désirs, et d’assurer le confort. Mais à lui seul n'apporte pas le bonheur car beaucoup de gens fortunés sont malheureux.</w:t>
      </w:r>
    </w:p>
    <w:p w:rsidR="00CA2BA9" w:rsidRPr="00CA2BA9" w:rsidRDefault="00CA2BA9" w:rsidP="00CA2BA9">
      <w:pPr>
        <w:pStyle w:val="NormalWeb"/>
        <w:rPr>
          <w:rFonts w:ascii="Arial" w:hAnsi="Arial" w:cs="Arial"/>
          <w:sz w:val="28"/>
          <w:szCs w:val="28"/>
          <w:lang w:val="fr-FR"/>
        </w:rPr>
      </w:pPr>
      <w:r w:rsidRPr="00CA2BA9">
        <w:rPr>
          <w:rFonts w:ascii="Arial" w:hAnsi="Arial" w:cs="Arial"/>
          <w:b/>
          <w:bCs/>
          <w:kern w:val="36"/>
          <w:sz w:val="28"/>
          <w:szCs w:val="28"/>
          <w:lang w:val="fr-FR"/>
        </w:rPr>
        <w:t xml:space="preserve">3-  </w:t>
      </w:r>
      <w:r w:rsidRPr="00CA2BA9">
        <w:rPr>
          <w:rFonts w:ascii="Arial" w:hAnsi="Arial" w:cs="Arial"/>
          <w:sz w:val="28"/>
          <w:szCs w:val="28"/>
          <w:shd w:val="clear" w:color="auto" w:fill="FFFF99"/>
          <w:lang w:val="fr-FR"/>
        </w:rPr>
        <w:t>La guerre tue, attriste et fait réfléchir.</w:t>
      </w:r>
      <w:r>
        <w:rPr>
          <w:rFonts w:ascii="Arial" w:hAnsi="Arial" w:cs="Arial"/>
          <w:sz w:val="28"/>
          <w:szCs w:val="28"/>
          <w:lang w:val="fr-FR"/>
        </w:rPr>
        <w:t xml:space="preserve"> </w:t>
      </w:r>
      <w:r w:rsidRPr="00CA2BA9">
        <w:rPr>
          <w:rFonts w:ascii="Arial" w:hAnsi="Arial" w:cs="Arial"/>
          <w:sz w:val="28"/>
          <w:szCs w:val="28"/>
          <w:shd w:val="clear" w:color="auto" w:fill="FFFF99"/>
          <w:lang w:val="fr-FR"/>
        </w:rPr>
        <w:t>Développez cette idée par une réflexion personnelle et argumentée.</w:t>
      </w:r>
    </w:p>
    <w:p w:rsidR="00CA2BA9" w:rsidRPr="00CA2BA9" w:rsidRDefault="00CA2BA9" w:rsidP="00CA2BA9">
      <w:pPr>
        <w:pStyle w:val="NormalWeb"/>
        <w:rPr>
          <w:rFonts w:ascii="Arial" w:hAnsi="Arial" w:cs="Arial"/>
          <w:sz w:val="22"/>
          <w:szCs w:val="22"/>
          <w:lang w:val="fr-FR"/>
        </w:rPr>
      </w:pPr>
      <w:r w:rsidRPr="00CA2BA9">
        <w:rPr>
          <w:lang w:val="fr-FR"/>
        </w:rPr>
        <w:t> </w:t>
      </w:r>
      <w:r w:rsidRPr="00CA2BA9">
        <w:rPr>
          <w:rFonts w:ascii="Arial" w:hAnsi="Arial" w:cs="Arial"/>
          <w:sz w:val="22"/>
          <w:szCs w:val="22"/>
          <w:lang w:val="fr-FR"/>
        </w:rPr>
        <w:t>De nos jours, les guerres éclatent un peu partout dans le monde. Les conflits armés se multiplient, laissant derrière eux beaucoup de morts; en conséquence les familles sont endeuillées. Cela donne matière à réflexion.</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Les guerres qui éclatent ici ou là entrainent derrière elles des centaines, des milliers et parfois des millions de victimes. La guerre du Vietnam, par exemple, a causé la mort de plusieurs millions de personnes des deux côtés, américain et vietnamien. La guerre d'épuration ethnique qui a visé les bosniaques a donné lieu à une scène tragique jonchée de cadavres et de corps mutilés.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Quand la violence s'empare des hommes armés jusqu'aux dents, ils ne distinguent plus entre les enfants, les femmes ni les vieux.</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La mort d'un soldat ou d'un civil attriste toute une famille. En effet, la mort des hommes, surtout les pères de famille créent une situation dramatique: maints enfants se retrouvent du jour au lendemain orphelins. La situation est plus tragique lorsque les deux parents trouvent la mort dans la guerre! L'enfant n'a plus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personne pour s'occuper de lui; dans le meilleur des cas, ils sont confiés à des orphelinats, sinon ils sont condamnés à mendier et à errer dans les rues.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Une autre scène de l'après-guerre, celle des mutilés, des estropiés et des handicapés.</w:t>
      </w:r>
    </w:p>
    <w:p w:rsidR="00CA2BA9" w:rsidRPr="00CA2BA9" w:rsidRDefault="00CA2BA9" w:rsidP="00CA2BA9">
      <w:pPr>
        <w:pStyle w:val="NormalWeb"/>
        <w:rPr>
          <w:rFonts w:ascii="Arial" w:hAnsi="Arial" w:cs="Arial"/>
          <w:sz w:val="22"/>
          <w:szCs w:val="22"/>
          <w:lang w:val="fr-FR"/>
        </w:rPr>
      </w:pPr>
      <w:r w:rsidRPr="00CA2BA9">
        <w:rPr>
          <w:rFonts w:ascii="Arial" w:hAnsi="Arial" w:cs="Arial"/>
          <w:sz w:val="22"/>
          <w:szCs w:val="22"/>
          <w:lang w:val="fr-FR"/>
        </w:rPr>
        <w:t>La destruction des maisons, des écoles, des hôpitaux et de tous les édifices publics constitue une catastrophe.</w:t>
      </w:r>
    </w:p>
    <w:p w:rsidR="00CA2BA9" w:rsidRPr="00CA2BA9" w:rsidRDefault="00CA2BA9" w:rsidP="00CA2BA9">
      <w:pPr>
        <w:pStyle w:val="NormalWeb"/>
        <w:rPr>
          <w:rFonts w:ascii="Arial" w:hAnsi="Arial" w:cs="Arial"/>
          <w:sz w:val="22"/>
          <w:szCs w:val="22"/>
        </w:rPr>
      </w:pPr>
      <w:r w:rsidRPr="00CA2BA9">
        <w:rPr>
          <w:rFonts w:ascii="Arial" w:hAnsi="Arial" w:cs="Arial"/>
          <w:sz w:val="22"/>
          <w:szCs w:val="22"/>
          <w:lang w:val="fr-FR"/>
        </w:rPr>
        <w:t xml:space="preserve">Toutes ces horreurs et ces tragédies doivent inciter l'homme à réfléchir. Tous les conflits peuvent être réglés par des moyens pacifiques. Pour cela, il suffit que les uns écoutent les autres. </w:t>
      </w:r>
      <w:proofErr w:type="spellStart"/>
      <w:r w:rsidRPr="00CA2BA9">
        <w:rPr>
          <w:rFonts w:ascii="Arial" w:hAnsi="Arial" w:cs="Arial"/>
          <w:sz w:val="22"/>
          <w:szCs w:val="22"/>
        </w:rPr>
        <w:t>Bref</w:t>
      </w:r>
      <w:proofErr w:type="spellEnd"/>
      <w:r w:rsidRPr="00CA2BA9">
        <w:rPr>
          <w:rFonts w:ascii="Arial" w:hAnsi="Arial" w:cs="Arial"/>
          <w:sz w:val="22"/>
          <w:szCs w:val="22"/>
        </w:rPr>
        <w:t xml:space="preserve">, le dialogue </w:t>
      </w:r>
      <w:proofErr w:type="spellStart"/>
      <w:r w:rsidRPr="00CA2BA9">
        <w:rPr>
          <w:rFonts w:ascii="Arial" w:hAnsi="Arial" w:cs="Arial"/>
          <w:sz w:val="22"/>
          <w:szCs w:val="22"/>
        </w:rPr>
        <w:t>doit</w:t>
      </w:r>
      <w:proofErr w:type="spellEnd"/>
      <w:r w:rsidRPr="00CA2BA9">
        <w:rPr>
          <w:rFonts w:ascii="Arial" w:hAnsi="Arial" w:cs="Arial"/>
          <w:sz w:val="22"/>
          <w:szCs w:val="22"/>
        </w:rPr>
        <w:t xml:space="preserve"> </w:t>
      </w:r>
      <w:proofErr w:type="spellStart"/>
      <w:r w:rsidRPr="00CA2BA9">
        <w:rPr>
          <w:rFonts w:ascii="Arial" w:hAnsi="Arial" w:cs="Arial"/>
          <w:sz w:val="22"/>
          <w:szCs w:val="22"/>
        </w:rPr>
        <w:t>régner</w:t>
      </w:r>
      <w:proofErr w:type="spellEnd"/>
      <w:r w:rsidRPr="00CA2BA9">
        <w:rPr>
          <w:rFonts w:ascii="Arial" w:hAnsi="Arial" w:cs="Arial"/>
          <w:sz w:val="22"/>
          <w:szCs w:val="22"/>
        </w:rPr>
        <w:t>.</w:t>
      </w:r>
    </w:p>
    <w:p w:rsidR="005548C4" w:rsidRPr="006A29C4" w:rsidRDefault="00CA2BA9" w:rsidP="00CA2BA9">
      <w:pPr>
        <w:rPr>
          <w:rFonts w:ascii="Times New Roman" w:eastAsia="Times New Roman" w:hAnsi="Times New Roman" w:cs="Times New Roman"/>
          <w:b/>
          <w:bCs/>
          <w:kern w:val="36"/>
          <w:sz w:val="48"/>
          <w:szCs w:val="48"/>
          <w:lang w:val="fr-FR" w:eastAsia="es-ES_tradnl"/>
        </w:rPr>
      </w:pPr>
      <w:r>
        <w:rPr>
          <w:rFonts w:ascii="Times New Roman" w:eastAsia="Times New Roman" w:hAnsi="Times New Roman" w:cs="Times New Roman"/>
          <w:b/>
          <w:bCs/>
          <w:kern w:val="36"/>
          <w:sz w:val="48"/>
          <w:szCs w:val="48"/>
          <w:lang w:val="fr-FR" w:eastAsia="es-ES_tradnl"/>
        </w:rPr>
        <w:t xml:space="preserve"> </w:t>
      </w:r>
      <w:r w:rsidR="006A29C4">
        <w:rPr>
          <w:rFonts w:ascii="Times New Roman" w:eastAsia="Times New Roman" w:hAnsi="Times New Roman" w:cs="Times New Roman"/>
          <w:b/>
          <w:bCs/>
          <w:kern w:val="36"/>
          <w:sz w:val="48"/>
          <w:szCs w:val="48"/>
          <w:lang w:val="fr-FR" w:eastAsia="es-ES_tradnl"/>
        </w:rPr>
        <w:br w:type="page"/>
      </w:r>
      <w:r w:rsidR="005548C4" w:rsidRPr="006A29C4">
        <w:rPr>
          <w:rFonts w:ascii="Arial" w:hAnsi="Arial" w:cs="Arial"/>
          <w:b/>
          <w:sz w:val="32"/>
          <w:szCs w:val="32"/>
          <w:lang w:val="fr-FR"/>
        </w:rPr>
        <w:lastRenderedPageBreak/>
        <w:t xml:space="preserve">Conseils pour réussir à l’oral. </w:t>
      </w: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5548C4" w:rsidRPr="005548C4" w:rsidTr="005548C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5548C4" w:rsidRPr="005548C4" w:rsidRDefault="005548C4" w:rsidP="005548C4">
            <w:pPr>
              <w:spacing w:after="0" w:line="240" w:lineRule="auto"/>
              <w:rPr>
                <w:rFonts w:ascii="Arial" w:eastAsia="Times New Roman" w:hAnsi="Arial" w:cs="Arial"/>
                <w:b/>
                <w:bCs/>
                <w:lang w:val="fr-FR" w:eastAsia="es-ES_tradnl"/>
              </w:rPr>
            </w:pPr>
            <w:r w:rsidRPr="005548C4">
              <w:rPr>
                <w:rFonts w:ascii="Arial" w:eastAsia="Times New Roman" w:hAnsi="Arial" w:cs="Arial"/>
                <w:b/>
                <w:bCs/>
                <w:lang w:val="fr-FR" w:eastAsia="es-ES_tradnl"/>
              </w:rPr>
              <w:t>Utilisez toujours la langue de l’épreuve</w:t>
            </w:r>
          </w:p>
        </w:tc>
      </w:tr>
    </w:tbl>
    <w:p w:rsidR="005548C4" w:rsidRPr="005548C4" w:rsidRDefault="005548C4" w:rsidP="005548C4">
      <w:pPr>
        <w:spacing w:after="0" w:line="240" w:lineRule="auto"/>
        <w:jc w:val="both"/>
        <w:rPr>
          <w:rFonts w:ascii="Arial" w:eastAsia="Times New Roman" w:hAnsi="Arial" w:cs="Arial"/>
          <w:lang w:val="fr-FR" w:eastAsia="es-ES_tradnl"/>
        </w:rPr>
      </w:pPr>
      <w:r w:rsidRPr="005548C4">
        <w:rPr>
          <w:rFonts w:ascii="Arial" w:eastAsia="Times New Roman" w:hAnsi="Arial" w:cs="Arial"/>
          <w:b/>
          <w:bCs/>
          <w:lang w:val="fr-FR" w:eastAsia="es-ES_tradnl"/>
        </w:rPr>
        <w:t xml:space="preserve">Adressez-vous à l’examinateur dans la langue de l’épreuve pour les politesses d’usage </w:t>
      </w:r>
      <w:r w:rsidRPr="005548C4">
        <w:rPr>
          <w:rFonts w:ascii="Arial" w:eastAsia="Times New Roman" w:hAnsi="Arial" w:cs="Arial"/>
          <w:lang w:val="fr-FR" w:eastAsia="es-ES_tradnl"/>
        </w:rPr>
        <w:t>(bonjour, merci, s’il vous plaît, etc.) Lorsqu’il vous aura désigné le texte sur lequel vous serez interrogé et éventuellement remis le document inconnu, il vous indiquera où préparer votre intervention. Il est fort probable que vous resterez dans la même pièce et il ne faut donc pas vous laisser distraire par le candidat interrogé.</w:t>
      </w:r>
    </w:p>
    <w:p w:rsidR="005548C4" w:rsidRPr="005548C4" w:rsidRDefault="005548C4" w:rsidP="005548C4">
      <w:pPr>
        <w:spacing w:after="0" w:line="240" w:lineRule="auto"/>
        <w:rPr>
          <w:rFonts w:ascii="Arial" w:eastAsia="Times New Roman" w:hAnsi="Arial" w:cs="Arial"/>
          <w:lang w:val="fr-FR" w:eastAsia="es-ES_tradnl"/>
        </w:rPr>
      </w:pP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5548C4" w:rsidRPr="005548C4" w:rsidTr="005548C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5548C4" w:rsidRPr="005548C4" w:rsidRDefault="005548C4" w:rsidP="005548C4">
            <w:pPr>
              <w:spacing w:after="0" w:line="240" w:lineRule="auto"/>
              <w:rPr>
                <w:rFonts w:ascii="Arial" w:eastAsia="Times New Roman" w:hAnsi="Arial" w:cs="Arial"/>
                <w:b/>
                <w:bCs/>
                <w:lang w:val="fr-FR" w:eastAsia="es-ES_tradnl"/>
              </w:rPr>
            </w:pPr>
            <w:r w:rsidRPr="005548C4">
              <w:rPr>
                <w:rFonts w:ascii="Arial" w:eastAsia="Times New Roman" w:hAnsi="Arial" w:cs="Arial"/>
                <w:b/>
                <w:bCs/>
                <w:lang w:val="fr-FR" w:eastAsia="es-ES_tradnl"/>
              </w:rPr>
              <w:t>Notez le plan sur votre brouillon</w:t>
            </w:r>
          </w:p>
        </w:tc>
      </w:tr>
    </w:tbl>
    <w:p w:rsidR="005548C4" w:rsidRPr="005548C4" w:rsidRDefault="005548C4" w:rsidP="005548C4">
      <w:pPr>
        <w:spacing w:after="0" w:line="240" w:lineRule="auto"/>
        <w:jc w:val="both"/>
        <w:rPr>
          <w:rFonts w:ascii="Arial" w:eastAsia="Times New Roman" w:hAnsi="Arial" w:cs="Arial"/>
          <w:lang w:eastAsia="es-ES_tradnl"/>
        </w:rPr>
      </w:pPr>
      <w:r w:rsidRPr="005548C4">
        <w:rPr>
          <w:rFonts w:ascii="Arial" w:eastAsia="Times New Roman" w:hAnsi="Arial" w:cs="Arial"/>
          <w:b/>
          <w:bCs/>
          <w:lang w:val="fr-FR" w:eastAsia="es-ES_tradnl"/>
        </w:rPr>
        <w:t xml:space="preserve">Révisez mentalement votre introduction sans perdre de temps à l’écrire. </w:t>
      </w:r>
      <w:r w:rsidRPr="005548C4">
        <w:rPr>
          <w:rFonts w:ascii="Arial" w:eastAsia="Times New Roman" w:hAnsi="Arial" w:cs="Arial"/>
          <w:lang w:val="fr-FR" w:eastAsia="es-ES_tradnl"/>
        </w:rPr>
        <w:t xml:space="preserve">Notez les titres de vos différentes parties sans rédiger pour ne pas être tenté de lire. Si vous devez présenter un document inconnu, consacrez la moitié du temps de préparation à ce document si votre épreuve inclut cette présentation. </w:t>
      </w:r>
      <w:r w:rsidRPr="005548C4">
        <w:rPr>
          <w:rFonts w:ascii="Arial" w:eastAsia="Times New Roman" w:hAnsi="Arial" w:cs="Arial"/>
          <w:lang w:val="fr-FR" w:eastAsia="es-ES_tradnl"/>
        </w:rPr>
        <w:br/>
      </w:r>
      <w:r w:rsidRPr="005548C4">
        <w:rPr>
          <w:rFonts w:ascii="Arial" w:eastAsia="Times New Roman" w:hAnsi="Arial" w:cs="Arial"/>
          <w:lang w:val="fr-FR" w:eastAsia="es-ES_tradnl"/>
        </w:rPr>
        <w:br/>
      </w:r>
      <w:r w:rsidRPr="005548C4">
        <w:rPr>
          <w:rFonts w:ascii="Arial" w:eastAsia="Times New Roman" w:hAnsi="Arial" w:cs="Arial"/>
          <w:b/>
          <w:bCs/>
          <w:lang w:val="fr-FR" w:eastAsia="es-ES_tradnl"/>
        </w:rPr>
        <w:t>Après avoir introduit le document en identifiant source et nature,</w:t>
      </w:r>
      <w:r w:rsidRPr="005548C4">
        <w:rPr>
          <w:rFonts w:ascii="Arial" w:eastAsia="Times New Roman" w:hAnsi="Arial" w:cs="Arial"/>
          <w:lang w:val="fr-FR" w:eastAsia="es-ES_tradnl"/>
        </w:rPr>
        <w:t xml:space="preserve"> décrivez-le de manière précise et interprétez vos différents relevés. </w:t>
      </w:r>
      <w:proofErr w:type="spellStart"/>
      <w:r w:rsidRPr="005548C4">
        <w:rPr>
          <w:rFonts w:ascii="Arial" w:eastAsia="Times New Roman" w:hAnsi="Arial" w:cs="Arial"/>
          <w:lang w:eastAsia="es-ES_tradnl"/>
        </w:rPr>
        <w:t>L’examinateur</w:t>
      </w:r>
      <w:proofErr w:type="spellEnd"/>
      <w:r w:rsidRPr="005548C4">
        <w:rPr>
          <w:rFonts w:ascii="Arial" w:eastAsia="Times New Roman" w:hAnsi="Arial" w:cs="Arial"/>
          <w:lang w:eastAsia="es-ES_tradnl"/>
        </w:rPr>
        <w:t xml:space="preserve"> </w:t>
      </w:r>
      <w:proofErr w:type="spellStart"/>
      <w:r w:rsidRPr="005548C4">
        <w:rPr>
          <w:rFonts w:ascii="Arial" w:eastAsia="Times New Roman" w:hAnsi="Arial" w:cs="Arial"/>
          <w:lang w:eastAsia="es-ES_tradnl"/>
        </w:rPr>
        <w:t>vous</w:t>
      </w:r>
      <w:proofErr w:type="spellEnd"/>
      <w:r w:rsidRPr="005548C4">
        <w:rPr>
          <w:rFonts w:ascii="Arial" w:eastAsia="Times New Roman" w:hAnsi="Arial" w:cs="Arial"/>
          <w:lang w:eastAsia="es-ES_tradnl"/>
        </w:rPr>
        <w:t xml:space="preserve"> </w:t>
      </w:r>
      <w:proofErr w:type="spellStart"/>
      <w:r w:rsidRPr="005548C4">
        <w:rPr>
          <w:rFonts w:ascii="Arial" w:eastAsia="Times New Roman" w:hAnsi="Arial" w:cs="Arial"/>
          <w:lang w:eastAsia="es-ES_tradnl"/>
        </w:rPr>
        <w:t>avertira</w:t>
      </w:r>
      <w:proofErr w:type="spellEnd"/>
      <w:r w:rsidRPr="005548C4">
        <w:rPr>
          <w:rFonts w:ascii="Arial" w:eastAsia="Times New Roman" w:hAnsi="Arial" w:cs="Arial"/>
          <w:lang w:eastAsia="es-ES_tradnl"/>
        </w:rPr>
        <w:t xml:space="preserve"> </w:t>
      </w:r>
      <w:proofErr w:type="spellStart"/>
      <w:r w:rsidRPr="005548C4">
        <w:rPr>
          <w:rFonts w:ascii="Arial" w:eastAsia="Times New Roman" w:hAnsi="Arial" w:cs="Arial"/>
          <w:lang w:eastAsia="es-ES_tradnl"/>
        </w:rPr>
        <w:t>quand</w:t>
      </w:r>
      <w:proofErr w:type="spellEnd"/>
      <w:r w:rsidRPr="005548C4">
        <w:rPr>
          <w:rFonts w:ascii="Arial" w:eastAsia="Times New Roman" w:hAnsi="Arial" w:cs="Arial"/>
          <w:lang w:eastAsia="es-ES_tradnl"/>
        </w:rPr>
        <w:t xml:space="preserve"> ce </w:t>
      </w:r>
      <w:proofErr w:type="spellStart"/>
      <w:r w:rsidRPr="005548C4">
        <w:rPr>
          <w:rFonts w:ascii="Arial" w:eastAsia="Times New Roman" w:hAnsi="Arial" w:cs="Arial"/>
          <w:lang w:eastAsia="es-ES_tradnl"/>
        </w:rPr>
        <w:t>sera</w:t>
      </w:r>
      <w:proofErr w:type="spellEnd"/>
      <w:r w:rsidRPr="005548C4">
        <w:rPr>
          <w:rFonts w:ascii="Arial" w:eastAsia="Times New Roman" w:hAnsi="Arial" w:cs="Arial"/>
          <w:lang w:eastAsia="es-ES_tradnl"/>
        </w:rPr>
        <w:t xml:space="preserve"> </w:t>
      </w:r>
      <w:proofErr w:type="spellStart"/>
      <w:r w:rsidRPr="005548C4">
        <w:rPr>
          <w:rFonts w:ascii="Arial" w:eastAsia="Times New Roman" w:hAnsi="Arial" w:cs="Arial"/>
          <w:lang w:eastAsia="es-ES_tradnl"/>
        </w:rPr>
        <w:t>votre</w:t>
      </w:r>
      <w:proofErr w:type="spellEnd"/>
      <w:r w:rsidRPr="005548C4">
        <w:rPr>
          <w:rFonts w:ascii="Arial" w:eastAsia="Times New Roman" w:hAnsi="Arial" w:cs="Arial"/>
          <w:lang w:eastAsia="es-ES_tradnl"/>
        </w:rPr>
        <w:t xml:space="preserve"> tour.</w:t>
      </w:r>
    </w:p>
    <w:p w:rsidR="005548C4" w:rsidRPr="005548C4" w:rsidRDefault="005548C4" w:rsidP="005548C4">
      <w:pPr>
        <w:spacing w:after="0" w:line="240" w:lineRule="auto"/>
        <w:rPr>
          <w:rFonts w:ascii="Arial" w:eastAsia="Times New Roman" w:hAnsi="Arial" w:cs="Arial"/>
          <w:lang w:eastAsia="es-ES_tradnl"/>
        </w:rPr>
      </w:pPr>
    </w:p>
    <w:tbl>
      <w:tblPr>
        <w:tblW w:w="5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0"/>
      </w:tblGrid>
      <w:tr w:rsidR="005548C4" w:rsidRPr="005548C4" w:rsidTr="005548C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00"/>
            <w:vAlign w:val="center"/>
            <w:hideMark/>
          </w:tcPr>
          <w:p w:rsidR="005548C4" w:rsidRPr="005548C4" w:rsidRDefault="005548C4" w:rsidP="005548C4">
            <w:pPr>
              <w:spacing w:after="0" w:line="240" w:lineRule="auto"/>
              <w:rPr>
                <w:rFonts w:ascii="Arial" w:eastAsia="Times New Roman" w:hAnsi="Arial" w:cs="Arial"/>
                <w:b/>
                <w:bCs/>
                <w:lang w:val="fr-FR" w:eastAsia="es-ES_tradnl"/>
              </w:rPr>
            </w:pPr>
            <w:r w:rsidRPr="005548C4">
              <w:rPr>
                <w:rFonts w:ascii="Arial" w:eastAsia="Times New Roman" w:hAnsi="Arial" w:cs="Arial"/>
                <w:b/>
                <w:bCs/>
                <w:lang w:val="fr-FR" w:eastAsia="es-ES_tradnl"/>
              </w:rPr>
              <w:t>Ne parlez pas trop vite</w:t>
            </w:r>
          </w:p>
        </w:tc>
      </w:tr>
    </w:tbl>
    <w:p w:rsidR="005548C4" w:rsidRPr="005548C4" w:rsidRDefault="005548C4" w:rsidP="005548C4">
      <w:pPr>
        <w:spacing w:after="0" w:line="240" w:lineRule="auto"/>
        <w:jc w:val="both"/>
        <w:rPr>
          <w:rFonts w:ascii="Arial" w:eastAsia="Times New Roman" w:hAnsi="Arial" w:cs="Arial"/>
          <w:lang w:val="fr-FR" w:eastAsia="es-ES_tradnl"/>
        </w:rPr>
      </w:pPr>
      <w:r w:rsidRPr="005548C4">
        <w:rPr>
          <w:rFonts w:ascii="Arial" w:eastAsia="Times New Roman" w:hAnsi="Arial" w:cs="Arial"/>
          <w:b/>
          <w:bCs/>
          <w:lang w:val="fr-FR" w:eastAsia="es-ES_tradnl"/>
        </w:rPr>
        <w:t xml:space="preserve">Attendez le signal de l’examinateur pour commencer. </w:t>
      </w:r>
      <w:r w:rsidRPr="005548C4">
        <w:rPr>
          <w:rFonts w:ascii="Arial" w:eastAsia="Times New Roman" w:hAnsi="Arial" w:cs="Arial"/>
          <w:lang w:val="fr-FR" w:eastAsia="es-ES_tradnl"/>
        </w:rPr>
        <w:t xml:space="preserve">Ne parlez pas trop vite et soignez la prononciation. Après avoir introduit le texte, vous pouvez demander à l’examinateur s’il souhaite que vous lisiez un passage. </w:t>
      </w:r>
      <w:r w:rsidRPr="005548C4">
        <w:rPr>
          <w:rFonts w:ascii="Arial" w:eastAsia="Times New Roman" w:hAnsi="Arial" w:cs="Arial"/>
          <w:lang w:val="fr-FR" w:eastAsia="es-ES_tradnl"/>
        </w:rPr>
        <w:br/>
      </w:r>
      <w:r w:rsidRPr="005548C4">
        <w:rPr>
          <w:rFonts w:ascii="Arial" w:eastAsia="Times New Roman" w:hAnsi="Arial" w:cs="Arial"/>
          <w:lang w:val="fr-FR" w:eastAsia="es-ES_tradnl"/>
        </w:rPr>
        <w:br/>
      </w:r>
      <w:r w:rsidRPr="005548C4">
        <w:rPr>
          <w:rFonts w:ascii="Arial" w:eastAsia="Times New Roman" w:hAnsi="Arial" w:cs="Arial"/>
          <w:b/>
          <w:bCs/>
          <w:lang w:val="fr-FR" w:eastAsia="es-ES_tradnl"/>
        </w:rPr>
        <w:t>Quand vous aurez terminé,</w:t>
      </w:r>
      <w:r w:rsidRPr="005548C4">
        <w:rPr>
          <w:rFonts w:ascii="Arial" w:eastAsia="Times New Roman" w:hAnsi="Arial" w:cs="Arial"/>
          <w:lang w:val="fr-FR" w:eastAsia="es-ES_tradnl"/>
        </w:rPr>
        <w:t xml:space="preserve"> l’examinateur peut vous demander de développer ou reformuler certains points et vous posera probablement quelques questions. N’hésitez pas à le prier de reformuler dans la langue de l’épreuve si vous n’êtes pas sûr d’avoir bien compris. Et n’oubliez pas de saluer l’examinateur, toujours dans la langue évaluée, avant de sortir de la salle d’examen.</w:t>
      </w:r>
    </w:p>
    <w:p w:rsidR="00AD76B1" w:rsidRPr="0091196D" w:rsidRDefault="00AD76B1">
      <w:pPr>
        <w:rPr>
          <w:lang w:val="fr-FR"/>
        </w:rPr>
      </w:pPr>
    </w:p>
    <w:sectPr w:rsidR="00AD76B1" w:rsidRPr="0091196D" w:rsidSect="00AD76B1">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B1E" w:rsidRDefault="00CF4B1E" w:rsidP="00F9090F">
      <w:pPr>
        <w:spacing w:after="0" w:line="240" w:lineRule="auto"/>
      </w:pPr>
      <w:r>
        <w:separator/>
      </w:r>
    </w:p>
  </w:endnote>
  <w:endnote w:type="continuationSeparator" w:id="0">
    <w:p w:rsidR="00CF4B1E" w:rsidRDefault="00CF4B1E" w:rsidP="00F90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927"/>
      <w:docPartObj>
        <w:docPartGallery w:val="Page Numbers (Bottom of Page)"/>
        <w:docPartUnique/>
      </w:docPartObj>
    </w:sdtPr>
    <w:sdtContent>
      <w:p w:rsidR="006A29C4" w:rsidRDefault="006A29C4">
        <w:pPr>
          <w:pStyle w:val="Piedepgina"/>
          <w:jc w:val="right"/>
        </w:pPr>
        <w:fldSimple w:instr=" PAGE   \* MERGEFORMAT ">
          <w:r w:rsidR="00C0045A">
            <w:rPr>
              <w:noProof/>
            </w:rPr>
            <w:t>1</w:t>
          </w:r>
        </w:fldSimple>
      </w:p>
    </w:sdtContent>
  </w:sdt>
  <w:p w:rsidR="00F9090F" w:rsidRDefault="00F909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B1E" w:rsidRDefault="00CF4B1E" w:rsidP="00F9090F">
      <w:pPr>
        <w:spacing w:after="0" w:line="240" w:lineRule="auto"/>
      </w:pPr>
      <w:r>
        <w:separator/>
      </w:r>
    </w:p>
  </w:footnote>
  <w:footnote w:type="continuationSeparator" w:id="0">
    <w:p w:rsidR="00CF4B1E" w:rsidRDefault="00CF4B1E" w:rsidP="00F90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64E"/>
    <w:multiLevelType w:val="multilevel"/>
    <w:tmpl w:val="33C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215B6"/>
    <w:multiLevelType w:val="multilevel"/>
    <w:tmpl w:val="3126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014C1"/>
    <w:multiLevelType w:val="multilevel"/>
    <w:tmpl w:val="DF7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334A5"/>
    <w:multiLevelType w:val="multilevel"/>
    <w:tmpl w:val="D37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DA5840"/>
    <w:multiLevelType w:val="multilevel"/>
    <w:tmpl w:val="A744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91196D"/>
    <w:rsid w:val="005548C4"/>
    <w:rsid w:val="006A29C4"/>
    <w:rsid w:val="0091196D"/>
    <w:rsid w:val="00AD76B1"/>
    <w:rsid w:val="00C0045A"/>
    <w:rsid w:val="00CA2BA9"/>
    <w:rsid w:val="00CE7B0D"/>
    <w:rsid w:val="00CF4B1E"/>
    <w:rsid w:val="00F9090F"/>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B1"/>
  </w:style>
  <w:style w:type="paragraph" w:styleId="Ttulo1">
    <w:name w:val="heading 1"/>
    <w:basedOn w:val="Normal"/>
    <w:link w:val="Ttulo1Car"/>
    <w:uiPriority w:val="9"/>
    <w:qFormat/>
    <w:rsid w:val="00911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next w:val="Normal"/>
    <w:link w:val="Ttulo2Car"/>
    <w:uiPriority w:val="9"/>
    <w:unhideWhenUsed/>
    <w:qFormat/>
    <w:rsid w:val="00F909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909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196D"/>
    <w:rPr>
      <w:rFonts w:ascii="Times New Roman" w:eastAsia="Times New Roman" w:hAnsi="Times New Roman" w:cs="Times New Roman"/>
      <w:b/>
      <w:bCs/>
      <w:kern w:val="36"/>
      <w:sz w:val="48"/>
      <w:szCs w:val="48"/>
      <w:lang w:eastAsia="es-ES_tradnl"/>
    </w:rPr>
  </w:style>
  <w:style w:type="paragraph" w:styleId="Encabezado">
    <w:name w:val="header"/>
    <w:basedOn w:val="Normal"/>
    <w:link w:val="EncabezadoCar"/>
    <w:uiPriority w:val="99"/>
    <w:semiHidden/>
    <w:unhideWhenUsed/>
    <w:rsid w:val="00F90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9090F"/>
  </w:style>
  <w:style w:type="paragraph" w:styleId="Piedepgina">
    <w:name w:val="footer"/>
    <w:basedOn w:val="Normal"/>
    <w:link w:val="PiedepginaCar"/>
    <w:uiPriority w:val="99"/>
    <w:unhideWhenUsed/>
    <w:rsid w:val="00F90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090F"/>
  </w:style>
  <w:style w:type="character" w:customStyle="1" w:styleId="Ttulo2Car">
    <w:name w:val="Título 2 Car"/>
    <w:basedOn w:val="Fuentedeprrafopredeter"/>
    <w:link w:val="Ttulo2"/>
    <w:uiPriority w:val="9"/>
    <w:rsid w:val="00F9090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9090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9090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F9090F"/>
    <w:rPr>
      <w:b/>
      <w:bCs/>
    </w:rPr>
  </w:style>
  <w:style w:type="character" w:styleId="nfasis">
    <w:name w:val="Emphasis"/>
    <w:basedOn w:val="Fuentedeprrafopredeter"/>
    <w:uiPriority w:val="20"/>
    <w:qFormat/>
    <w:rsid w:val="00F9090F"/>
    <w:rPr>
      <w:i/>
      <w:iCs/>
    </w:rPr>
  </w:style>
  <w:style w:type="character" w:styleId="Hipervnculo">
    <w:name w:val="Hyperlink"/>
    <w:basedOn w:val="Fuentedeprrafopredeter"/>
    <w:uiPriority w:val="99"/>
    <w:semiHidden/>
    <w:unhideWhenUsed/>
    <w:rsid w:val="00F9090F"/>
    <w:rPr>
      <w:color w:val="0000FF"/>
      <w:u w:val="single"/>
    </w:rPr>
  </w:style>
  <w:style w:type="paragraph" w:styleId="Textodeglobo">
    <w:name w:val="Balloon Text"/>
    <w:basedOn w:val="Normal"/>
    <w:link w:val="TextodegloboCar"/>
    <w:uiPriority w:val="99"/>
    <w:semiHidden/>
    <w:unhideWhenUsed/>
    <w:rsid w:val="00F909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24111">
      <w:bodyDiv w:val="1"/>
      <w:marLeft w:val="0"/>
      <w:marRight w:val="0"/>
      <w:marTop w:val="0"/>
      <w:marBottom w:val="0"/>
      <w:divBdr>
        <w:top w:val="none" w:sz="0" w:space="0" w:color="auto"/>
        <w:left w:val="none" w:sz="0" w:space="0" w:color="auto"/>
        <w:bottom w:val="none" w:sz="0" w:space="0" w:color="auto"/>
        <w:right w:val="none" w:sz="0" w:space="0" w:color="auto"/>
      </w:divBdr>
    </w:div>
    <w:div w:id="121658946">
      <w:bodyDiv w:val="1"/>
      <w:marLeft w:val="0"/>
      <w:marRight w:val="0"/>
      <w:marTop w:val="0"/>
      <w:marBottom w:val="0"/>
      <w:divBdr>
        <w:top w:val="none" w:sz="0" w:space="0" w:color="auto"/>
        <w:left w:val="none" w:sz="0" w:space="0" w:color="auto"/>
        <w:bottom w:val="none" w:sz="0" w:space="0" w:color="auto"/>
        <w:right w:val="none" w:sz="0" w:space="0" w:color="auto"/>
      </w:divBdr>
    </w:div>
    <w:div w:id="609318986">
      <w:bodyDiv w:val="1"/>
      <w:marLeft w:val="0"/>
      <w:marRight w:val="0"/>
      <w:marTop w:val="0"/>
      <w:marBottom w:val="0"/>
      <w:divBdr>
        <w:top w:val="none" w:sz="0" w:space="0" w:color="auto"/>
        <w:left w:val="none" w:sz="0" w:space="0" w:color="auto"/>
        <w:bottom w:val="none" w:sz="0" w:space="0" w:color="auto"/>
        <w:right w:val="none" w:sz="0" w:space="0" w:color="auto"/>
      </w:divBdr>
    </w:div>
    <w:div w:id="938760457">
      <w:bodyDiv w:val="1"/>
      <w:marLeft w:val="0"/>
      <w:marRight w:val="0"/>
      <w:marTop w:val="0"/>
      <w:marBottom w:val="0"/>
      <w:divBdr>
        <w:top w:val="none" w:sz="0" w:space="0" w:color="auto"/>
        <w:left w:val="none" w:sz="0" w:space="0" w:color="auto"/>
        <w:bottom w:val="none" w:sz="0" w:space="0" w:color="auto"/>
        <w:right w:val="none" w:sz="0" w:space="0" w:color="auto"/>
      </w:divBdr>
    </w:div>
    <w:div w:id="1058820724">
      <w:bodyDiv w:val="1"/>
      <w:marLeft w:val="0"/>
      <w:marRight w:val="0"/>
      <w:marTop w:val="0"/>
      <w:marBottom w:val="0"/>
      <w:divBdr>
        <w:top w:val="none" w:sz="0" w:space="0" w:color="auto"/>
        <w:left w:val="none" w:sz="0" w:space="0" w:color="auto"/>
        <w:bottom w:val="none" w:sz="0" w:space="0" w:color="auto"/>
        <w:right w:val="none" w:sz="0" w:space="0" w:color="auto"/>
      </w:divBdr>
    </w:div>
    <w:div w:id="1320890661">
      <w:bodyDiv w:val="1"/>
      <w:marLeft w:val="0"/>
      <w:marRight w:val="0"/>
      <w:marTop w:val="0"/>
      <w:marBottom w:val="0"/>
      <w:divBdr>
        <w:top w:val="none" w:sz="0" w:space="0" w:color="auto"/>
        <w:left w:val="none" w:sz="0" w:space="0" w:color="auto"/>
        <w:bottom w:val="none" w:sz="0" w:space="0" w:color="auto"/>
        <w:right w:val="none" w:sz="0" w:space="0" w:color="auto"/>
      </w:divBdr>
    </w:div>
    <w:div w:id="1514300733">
      <w:bodyDiv w:val="1"/>
      <w:marLeft w:val="0"/>
      <w:marRight w:val="0"/>
      <w:marTop w:val="0"/>
      <w:marBottom w:val="0"/>
      <w:divBdr>
        <w:top w:val="none" w:sz="0" w:space="0" w:color="auto"/>
        <w:left w:val="none" w:sz="0" w:space="0" w:color="auto"/>
        <w:bottom w:val="none" w:sz="0" w:space="0" w:color="auto"/>
        <w:right w:val="none" w:sz="0" w:space="0" w:color="auto"/>
      </w:divBdr>
      <w:divsChild>
        <w:div w:id="69076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3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7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5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3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34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42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4813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0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2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16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62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378388">
      <w:bodyDiv w:val="1"/>
      <w:marLeft w:val="0"/>
      <w:marRight w:val="0"/>
      <w:marTop w:val="0"/>
      <w:marBottom w:val="0"/>
      <w:divBdr>
        <w:top w:val="none" w:sz="0" w:space="0" w:color="auto"/>
        <w:left w:val="none" w:sz="0" w:space="0" w:color="auto"/>
        <w:bottom w:val="none" w:sz="0" w:space="0" w:color="auto"/>
        <w:right w:val="none" w:sz="0" w:space="0" w:color="auto"/>
      </w:divBdr>
      <w:divsChild>
        <w:div w:id="1881437647">
          <w:marLeft w:val="0"/>
          <w:marRight w:val="0"/>
          <w:marTop w:val="0"/>
          <w:marBottom w:val="0"/>
          <w:divBdr>
            <w:top w:val="none" w:sz="0" w:space="0" w:color="auto"/>
            <w:left w:val="none" w:sz="0" w:space="0" w:color="auto"/>
            <w:bottom w:val="none" w:sz="0" w:space="0" w:color="auto"/>
            <w:right w:val="none" w:sz="0" w:space="0" w:color="auto"/>
          </w:divBdr>
          <w:divsChild>
            <w:div w:id="449857517">
              <w:marLeft w:val="0"/>
              <w:marRight w:val="0"/>
              <w:marTop w:val="0"/>
              <w:marBottom w:val="0"/>
              <w:divBdr>
                <w:top w:val="none" w:sz="0" w:space="0" w:color="auto"/>
                <w:left w:val="none" w:sz="0" w:space="0" w:color="auto"/>
                <w:bottom w:val="none" w:sz="0" w:space="0" w:color="auto"/>
                <w:right w:val="none" w:sz="0" w:space="0" w:color="auto"/>
              </w:divBdr>
              <w:divsChild>
                <w:div w:id="58402713">
                  <w:marLeft w:val="0"/>
                  <w:marRight w:val="0"/>
                  <w:marTop w:val="0"/>
                  <w:marBottom w:val="0"/>
                  <w:divBdr>
                    <w:top w:val="none" w:sz="0" w:space="0" w:color="auto"/>
                    <w:left w:val="none" w:sz="0" w:space="0" w:color="auto"/>
                    <w:bottom w:val="none" w:sz="0" w:space="0" w:color="auto"/>
                    <w:right w:val="none" w:sz="0" w:space="0" w:color="auto"/>
                  </w:divBdr>
                </w:div>
                <w:div w:id="837381924">
                  <w:marLeft w:val="0"/>
                  <w:marRight w:val="0"/>
                  <w:marTop w:val="0"/>
                  <w:marBottom w:val="0"/>
                  <w:divBdr>
                    <w:top w:val="none" w:sz="0" w:space="0" w:color="auto"/>
                    <w:left w:val="none" w:sz="0" w:space="0" w:color="auto"/>
                    <w:bottom w:val="none" w:sz="0" w:space="0" w:color="auto"/>
                    <w:right w:val="none" w:sz="0" w:space="0" w:color="auto"/>
                  </w:divBdr>
                </w:div>
                <w:div w:id="1553611809">
                  <w:marLeft w:val="0"/>
                  <w:marRight w:val="0"/>
                  <w:marTop w:val="0"/>
                  <w:marBottom w:val="0"/>
                  <w:divBdr>
                    <w:top w:val="none" w:sz="0" w:space="0" w:color="auto"/>
                    <w:left w:val="none" w:sz="0" w:space="0" w:color="auto"/>
                    <w:bottom w:val="none" w:sz="0" w:space="0" w:color="auto"/>
                    <w:right w:val="none" w:sz="0" w:space="0" w:color="auto"/>
                  </w:divBdr>
                </w:div>
                <w:div w:id="1547721410">
                  <w:marLeft w:val="0"/>
                  <w:marRight w:val="0"/>
                  <w:marTop w:val="0"/>
                  <w:marBottom w:val="0"/>
                  <w:divBdr>
                    <w:top w:val="none" w:sz="0" w:space="0" w:color="auto"/>
                    <w:left w:val="none" w:sz="0" w:space="0" w:color="auto"/>
                    <w:bottom w:val="none" w:sz="0" w:space="0" w:color="auto"/>
                    <w:right w:val="none" w:sz="0" w:space="0" w:color="auto"/>
                  </w:divBdr>
                </w:div>
                <w:div w:id="1441535446">
                  <w:marLeft w:val="0"/>
                  <w:marRight w:val="0"/>
                  <w:marTop w:val="0"/>
                  <w:marBottom w:val="0"/>
                  <w:divBdr>
                    <w:top w:val="none" w:sz="0" w:space="0" w:color="auto"/>
                    <w:left w:val="none" w:sz="0" w:space="0" w:color="auto"/>
                    <w:bottom w:val="none" w:sz="0" w:space="0" w:color="auto"/>
                    <w:right w:val="none" w:sz="0" w:space="0" w:color="auto"/>
                  </w:divBdr>
                </w:div>
                <w:div w:id="988903929">
                  <w:marLeft w:val="0"/>
                  <w:marRight w:val="0"/>
                  <w:marTop w:val="0"/>
                  <w:marBottom w:val="0"/>
                  <w:divBdr>
                    <w:top w:val="none" w:sz="0" w:space="0" w:color="auto"/>
                    <w:left w:val="none" w:sz="0" w:space="0" w:color="auto"/>
                    <w:bottom w:val="none" w:sz="0" w:space="0" w:color="auto"/>
                    <w:right w:val="none" w:sz="0" w:space="0" w:color="auto"/>
                  </w:divBdr>
                </w:div>
                <w:div w:id="1786385934">
                  <w:marLeft w:val="0"/>
                  <w:marRight w:val="0"/>
                  <w:marTop w:val="0"/>
                  <w:marBottom w:val="0"/>
                  <w:divBdr>
                    <w:top w:val="none" w:sz="0" w:space="0" w:color="auto"/>
                    <w:left w:val="none" w:sz="0" w:space="0" w:color="auto"/>
                    <w:bottom w:val="none" w:sz="0" w:space="0" w:color="auto"/>
                    <w:right w:val="none" w:sz="0" w:space="0" w:color="auto"/>
                  </w:divBdr>
                </w:div>
                <w:div w:id="556428978">
                  <w:marLeft w:val="0"/>
                  <w:marRight w:val="0"/>
                  <w:marTop w:val="0"/>
                  <w:marBottom w:val="0"/>
                  <w:divBdr>
                    <w:top w:val="none" w:sz="0" w:space="0" w:color="auto"/>
                    <w:left w:val="none" w:sz="0" w:space="0" w:color="auto"/>
                    <w:bottom w:val="none" w:sz="0" w:space="0" w:color="auto"/>
                    <w:right w:val="none" w:sz="0" w:space="0" w:color="auto"/>
                  </w:divBdr>
                </w:div>
                <w:div w:id="1148129141">
                  <w:marLeft w:val="0"/>
                  <w:marRight w:val="0"/>
                  <w:marTop w:val="0"/>
                  <w:marBottom w:val="0"/>
                  <w:divBdr>
                    <w:top w:val="none" w:sz="0" w:space="0" w:color="auto"/>
                    <w:left w:val="none" w:sz="0" w:space="0" w:color="auto"/>
                    <w:bottom w:val="none" w:sz="0" w:space="0" w:color="auto"/>
                    <w:right w:val="none" w:sz="0" w:space="0" w:color="auto"/>
                  </w:divBdr>
                </w:div>
                <w:div w:id="328557532">
                  <w:marLeft w:val="0"/>
                  <w:marRight w:val="0"/>
                  <w:marTop w:val="0"/>
                  <w:marBottom w:val="0"/>
                  <w:divBdr>
                    <w:top w:val="none" w:sz="0" w:space="0" w:color="auto"/>
                    <w:left w:val="none" w:sz="0" w:space="0" w:color="auto"/>
                    <w:bottom w:val="none" w:sz="0" w:space="0" w:color="auto"/>
                    <w:right w:val="none" w:sz="0" w:space="0" w:color="auto"/>
                  </w:divBdr>
                </w:div>
                <w:div w:id="556547775">
                  <w:marLeft w:val="0"/>
                  <w:marRight w:val="0"/>
                  <w:marTop w:val="0"/>
                  <w:marBottom w:val="0"/>
                  <w:divBdr>
                    <w:top w:val="none" w:sz="0" w:space="0" w:color="auto"/>
                    <w:left w:val="none" w:sz="0" w:space="0" w:color="auto"/>
                    <w:bottom w:val="none" w:sz="0" w:space="0" w:color="auto"/>
                    <w:right w:val="none" w:sz="0" w:space="0" w:color="auto"/>
                  </w:divBdr>
                </w:div>
                <w:div w:id="1171025665">
                  <w:marLeft w:val="0"/>
                  <w:marRight w:val="0"/>
                  <w:marTop w:val="0"/>
                  <w:marBottom w:val="0"/>
                  <w:divBdr>
                    <w:top w:val="none" w:sz="0" w:space="0" w:color="auto"/>
                    <w:left w:val="none" w:sz="0" w:space="0" w:color="auto"/>
                    <w:bottom w:val="none" w:sz="0" w:space="0" w:color="auto"/>
                    <w:right w:val="none" w:sz="0" w:space="0" w:color="auto"/>
                  </w:divBdr>
                </w:div>
                <w:div w:id="326249724">
                  <w:marLeft w:val="0"/>
                  <w:marRight w:val="0"/>
                  <w:marTop w:val="0"/>
                  <w:marBottom w:val="0"/>
                  <w:divBdr>
                    <w:top w:val="none" w:sz="0" w:space="0" w:color="auto"/>
                    <w:left w:val="none" w:sz="0" w:space="0" w:color="auto"/>
                    <w:bottom w:val="none" w:sz="0" w:space="0" w:color="auto"/>
                    <w:right w:val="none" w:sz="0" w:space="0" w:color="auto"/>
                  </w:divBdr>
                </w:div>
                <w:div w:id="1562716326">
                  <w:marLeft w:val="0"/>
                  <w:marRight w:val="0"/>
                  <w:marTop w:val="0"/>
                  <w:marBottom w:val="0"/>
                  <w:divBdr>
                    <w:top w:val="none" w:sz="0" w:space="0" w:color="auto"/>
                    <w:left w:val="none" w:sz="0" w:space="0" w:color="auto"/>
                    <w:bottom w:val="none" w:sz="0" w:space="0" w:color="auto"/>
                    <w:right w:val="none" w:sz="0" w:space="0" w:color="auto"/>
                  </w:divBdr>
                </w:div>
                <w:div w:id="2086220710">
                  <w:marLeft w:val="0"/>
                  <w:marRight w:val="0"/>
                  <w:marTop w:val="0"/>
                  <w:marBottom w:val="0"/>
                  <w:divBdr>
                    <w:top w:val="none" w:sz="0" w:space="0" w:color="auto"/>
                    <w:left w:val="none" w:sz="0" w:space="0" w:color="auto"/>
                    <w:bottom w:val="none" w:sz="0" w:space="0" w:color="auto"/>
                    <w:right w:val="none" w:sz="0" w:space="0" w:color="auto"/>
                  </w:divBdr>
                </w:div>
                <w:div w:id="1853639602">
                  <w:marLeft w:val="0"/>
                  <w:marRight w:val="0"/>
                  <w:marTop w:val="0"/>
                  <w:marBottom w:val="0"/>
                  <w:divBdr>
                    <w:top w:val="none" w:sz="0" w:space="0" w:color="auto"/>
                    <w:left w:val="none" w:sz="0" w:space="0" w:color="auto"/>
                    <w:bottom w:val="none" w:sz="0" w:space="0" w:color="auto"/>
                    <w:right w:val="none" w:sz="0" w:space="0" w:color="auto"/>
                  </w:divBdr>
                </w:div>
                <w:div w:id="472647682">
                  <w:marLeft w:val="0"/>
                  <w:marRight w:val="0"/>
                  <w:marTop w:val="0"/>
                  <w:marBottom w:val="0"/>
                  <w:divBdr>
                    <w:top w:val="none" w:sz="0" w:space="0" w:color="auto"/>
                    <w:left w:val="none" w:sz="0" w:space="0" w:color="auto"/>
                    <w:bottom w:val="none" w:sz="0" w:space="0" w:color="auto"/>
                    <w:right w:val="none" w:sz="0" w:space="0" w:color="auto"/>
                  </w:divBdr>
                </w:div>
                <w:div w:id="1259370708">
                  <w:marLeft w:val="0"/>
                  <w:marRight w:val="0"/>
                  <w:marTop w:val="0"/>
                  <w:marBottom w:val="0"/>
                  <w:divBdr>
                    <w:top w:val="none" w:sz="0" w:space="0" w:color="auto"/>
                    <w:left w:val="none" w:sz="0" w:space="0" w:color="auto"/>
                    <w:bottom w:val="none" w:sz="0" w:space="0" w:color="auto"/>
                    <w:right w:val="none" w:sz="0" w:space="0" w:color="auto"/>
                  </w:divBdr>
                </w:div>
                <w:div w:id="2063406821">
                  <w:marLeft w:val="0"/>
                  <w:marRight w:val="0"/>
                  <w:marTop w:val="0"/>
                  <w:marBottom w:val="0"/>
                  <w:divBdr>
                    <w:top w:val="none" w:sz="0" w:space="0" w:color="auto"/>
                    <w:left w:val="none" w:sz="0" w:space="0" w:color="auto"/>
                    <w:bottom w:val="none" w:sz="0" w:space="0" w:color="auto"/>
                    <w:right w:val="none" w:sz="0" w:space="0" w:color="auto"/>
                  </w:divBdr>
                </w:div>
                <w:div w:id="1262638757">
                  <w:marLeft w:val="0"/>
                  <w:marRight w:val="0"/>
                  <w:marTop w:val="0"/>
                  <w:marBottom w:val="0"/>
                  <w:divBdr>
                    <w:top w:val="none" w:sz="0" w:space="0" w:color="auto"/>
                    <w:left w:val="none" w:sz="0" w:space="0" w:color="auto"/>
                    <w:bottom w:val="none" w:sz="0" w:space="0" w:color="auto"/>
                    <w:right w:val="none" w:sz="0" w:space="0" w:color="auto"/>
                  </w:divBdr>
                </w:div>
                <w:div w:id="704864906">
                  <w:marLeft w:val="0"/>
                  <w:marRight w:val="0"/>
                  <w:marTop w:val="0"/>
                  <w:marBottom w:val="0"/>
                  <w:divBdr>
                    <w:top w:val="none" w:sz="0" w:space="0" w:color="auto"/>
                    <w:left w:val="none" w:sz="0" w:space="0" w:color="auto"/>
                    <w:bottom w:val="none" w:sz="0" w:space="0" w:color="auto"/>
                    <w:right w:val="none" w:sz="0" w:space="0" w:color="auto"/>
                  </w:divBdr>
                </w:div>
                <w:div w:id="2143189702">
                  <w:marLeft w:val="0"/>
                  <w:marRight w:val="0"/>
                  <w:marTop w:val="0"/>
                  <w:marBottom w:val="0"/>
                  <w:divBdr>
                    <w:top w:val="none" w:sz="0" w:space="0" w:color="auto"/>
                    <w:left w:val="none" w:sz="0" w:space="0" w:color="auto"/>
                    <w:bottom w:val="none" w:sz="0" w:space="0" w:color="auto"/>
                    <w:right w:val="none" w:sz="0" w:space="0" w:color="auto"/>
                  </w:divBdr>
                </w:div>
                <w:div w:id="943726996">
                  <w:marLeft w:val="0"/>
                  <w:marRight w:val="0"/>
                  <w:marTop w:val="0"/>
                  <w:marBottom w:val="0"/>
                  <w:divBdr>
                    <w:top w:val="none" w:sz="0" w:space="0" w:color="auto"/>
                    <w:left w:val="none" w:sz="0" w:space="0" w:color="auto"/>
                    <w:bottom w:val="none" w:sz="0" w:space="0" w:color="auto"/>
                    <w:right w:val="none" w:sz="0" w:space="0" w:color="auto"/>
                  </w:divBdr>
                </w:div>
                <w:div w:id="832381326">
                  <w:marLeft w:val="0"/>
                  <w:marRight w:val="0"/>
                  <w:marTop w:val="0"/>
                  <w:marBottom w:val="0"/>
                  <w:divBdr>
                    <w:top w:val="none" w:sz="0" w:space="0" w:color="auto"/>
                    <w:left w:val="none" w:sz="0" w:space="0" w:color="auto"/>
                    <w:bottom w:val="none" w:sz="0" w:space="0" w:color="auto"/>
                    <w:right w:val="none" w:sz="0" w:space="0" w:color="auto"/>
                  </w:divBdr>
                </w:div>
                <w:div w:id="1485463741">
                  <w:marLeft w:val="0"/>
                  <w:marRight w:val="0"/>
                  <w:marTop w:val="0"/>
                  <w:marBottom w:val="0"/>
                  <w:divBdr>
                    <w:top w:val="none" w:sz="0" w:space="0" w:color="auto"/>
                    <w:left w:val="none" w:sz="0" w:space="0" w:color="auto"/>
                    <w:bottom w:val="none" w:sz="0" w:space="0" w:color="auto"/>
                    <w:right w:val="none" w:sz="0" w:space="0" w:color="auto"/>
                  </w:divBdr>
                </w:div>
                <w:div w:id="1755277603">
                  <w:marLeft w:val="0"/>
                  <w:marRight w:val="0"/>
                  <w:marTop w:val="0"/>
                  <w:marBottom w:val="0"/>
                  <w:divBdr>
                    <w:top w:val="none" w:sz="0" w:space="0" w:color="auto"/>
                    <w:left w:val="none" w:sz="0" w:space="0" w:color="auto"/>
                    <w:bottom w:val="none" w:sz="0" w:space="0" w:color="auto"/>
                    <w:right w:val="none" w:sz="0" w:space="0" w:color="auto"/>
                  </w:divBdr>
                </w:div>
                <w:div w:id="38481254">
                  <w:marLeft w:val="0"/>
                  <w:marRight w:val="0"/>
                  <w:marTop w:val="0"/>
                  <w:marBottom w:val="0"/>
                  <w:divBdr>
                    <w:top w:val="none" w:sz="0" w:space="0" w:color="auto"/>
                    <w:left w:val="none" w:sz="0" w:space="0" w:color="auto"/>
                    <w:bottom w:val="none" w:sz="0" w:space="0" w:color="auto"/>
                    <w:right w:val="none" w:sz="0" w:space="0" w:color="auto"/>
                  </w:divBdr>
                </w:div>
                <w:div w:id="828717099">
                  <w:marLeft w:val="0"/>
                  <w:marRight w:val="0"/>
                  <w:marTop w:val="0"/>
                  <w:marBottom w:val="0"/>
                  <w:divBdr>
                    <w:top w:val="none" w:sz="0" w:space="0" w:color="auto"/>
                    <w:left w:val="none" w:sz="0" w:space="0" w:color="auto"/>
                    <w:bottom w:val="none" w:sz="0" w:space="0" w:color="auto"/>
                    <w:right w:val="none" w:sz="0" w:space="0" w:color="auto"/>
                  </w:divBdr>
                </w:div>
                <w:div w:id="1571774192">
                  <w:marLeft w:val="0"/>
                  <w:marRight w:val="0"/>
                  <w:marTop w:val="0"/>
                  <w:marBottom w:val="0"/>
                  <w:divBdr>
                    <w:top w:val="none" w:sz="0" w:space="0" w:color="auto"/>
                    <w:left w:val="none" w:sz="0" w:space="0" w:color="auto"/>
                    <w:bottom w:val="none" w:sz="0" w:space="0" w:color="auto"/>
                    <w:right w:val="none" w:sz="0" w:space="0" w:color="auto"/>
                  </w:divBdr>
                </w:div>
                <w:div w:id="930626821">
                  <w:marLeft w:val="0"/>
                  <w:marRight w:val="0"/>
                  <w:marTop w:val="0"/>
                  <w:marBottom w:val="0"/>
                  <w:divBdr>
                    <w:top w:val="none" w:sz="0" w:space="0" w:color="auto"/>
                    <w:left w:val="none" w:sz="0" w:space="0" w:color="auto"/>
                    <w:bottom w:val="none" w:sz="0" w:space="0" w:color="auto"/>
                    <w:right w:val="none" w:sz="0" w:space="0" w:color="auto"/>
                  </w:divBdr>
                </w:div>
                <w:div w:id="21438897">
                  <w:marLeft w:val="0"/>
                  <w:marRight w:val="0"/>
                  <w:marTop w:val="0"/>
                  <w:marBottom w:val="0"/>
                  <w:divBdr>
                    <w:top w:val="none" w:sz="0" w:space="0" w:color="auto"/>
                    <w:left w:val="none" w:sz="0" w:space="0" w:color="auto"/>
                    <w:bottom w:val="none" w:sz="0" w:space="0" w:color="auto"/>
                    <w:right w:val="none" w:sz="0" w:space="0" w:color="auto"/>
                  </w:divBdr>
                </w:div>
                <w:div w:id="306251716">
                  <w:marLeft w:val="0"/>
                  <w:marRight w:val="0"/>
                  <w:marTop w:val="0"/>
                  <w:marBottom w:val="0"/>
                  <w:divBdr>
                    <w:top w:val="none" w:sz="0" w:space="0" w:color="auto"/>
                    <w:left w:val="none" w:sz="0" w:space="0" w:color="auto"/>
                    <w:bottom w:val="none" w:sz="0" w:space="0" w:color="auto"/>
                    <w:right w:val="none" w:sz="0" w:space="0" w:color="auto"/>
                  </w:divBdr>
                </w:div>
                <w:div w:id="1686054893">
                  <w:marLeft w:val="0"/>
                  <w:marRight w:val="0"/>
                  <w:marTop w:val="0"/>
                  <w:marBottom w:val="0"/>
                  <w:divBdr>
                    <w:top w:val="none" w:sz="0" w:space="0" w:color="auto"/>
                    <w:left w:val="none" w:sz="0" w:space="0" w:color="auto"/>
                    <w:bottom w:val="none" w:sz="0" w:space="0" w:color="auto"/>
                    <w:right w:val="none" w:sz="0" w:space="0" w:color="auto"/>
                  </w:divBdr>
                </w:div>
                <w:div w:id="1359352957">
                  <w:marLeft w:val="0"/>
                  <w:marRight w:val="0"/>
                  <w:marTop w:val="0"/>
                  <w:marBottom w:val="0"/>
                  <w:divBdr>
                    <w:top w:val="none" w:sz="0" w:space="0" w:color="auto"/>
                    <w:left w:val="none" w:sz="0" w:space="0" w:color="auto"/>
                    <w:bottom w:val="none" w:sz="0" w:space="0" w:color="auto"/>
                    <w:right w:val="none" w:sz="0" w:space="0" w:color="auto"/>
                  </w:divBdr>
                </w:div>
                <w:div w:id="131753579">
                  <w:marLeft w:val="0"/>
                  <w:marRight w:val="0"/>
                  <w:marTop w:val="0"/>
                  <w:marBottom w:val="0"/>
                  <w:divBdr>
                    <w:top w:val="none" w:sz="0" w:space="0" w:color="auto"/>
                    <w:left w:val="none" w:sz="0" w:space="0" w:color="auto"/>
                    <w:bottom w:val="none" w:sz="0" w:space="0" w:color="auto"/>
                    <w:right w:val="none" w:sz="0" w:space="0" w:color="auto"/>
                  </w:divBdr>
                </w:div>
                <w:div w:id="1112287206">
                  <w:marLeft w:val="0"/>
                  <w:marRight w:val="0"/>
                  <w:marTop w:val="0"/>
                  <w:marBottom w:val="0"/>
                  <w:divBdr>
                    <w:top w:val="none" w:sz="0" w:space="0" w:color="auto"/>
                    <w:left w:val="none" w:sz="0" w:space="0" w:color="auto"/>
                    <w:bottom w:val="none" w:sz="0" w:space="0" w:color="auto"/>
                    <w:right w:val="none" w:sz="0" w:space="0" w:color="auto"/>
                  </w:divBdr>
                </w:div>
                <w:div w:id="1027219954">
                  <w:marLeft w:val="0"/>
                  <w:marRight w:val="0"/>
                  <w:marTop w:val="0"/>
                  <w:marBottom w:val="0"/>
                  <w:divBdr>
                    <w:top w:val="none" w:sz="0" w:space="0" w:color="auto"/>
                    <w:left w:val="none" w:sz="0" w:space="0" w:color="auto"/>
                    <w:bottom w:val="none" w:sz="0" w:space="0" w:color="auto"/>
                    <w:right w:val="none" w:sz="0" w:space="0" w:color="auto"/>
                  </w:divBdr>
                </w:div>
                <w:div w:id="1312948843">
                  <w:marLeft w:val="0"/>
                  <w:marRight w:val="0"/>
                  <w:marTop w:val="0"/>
                  <w:marBottom w:val="0"/>
                  <w:divBdr>
                    <w:top w:val="none" w:sz="0" w:space="0" w:color="auto"/>
                    <w:left w:val="none" w:sz="0" w:space="0" w:color="auto"/>
                    <w:bottom w:val="none" w:sz="0" w:space="0" w:color="auto"/>
                    <w:right w:val="none" w:sz="0" w:space="0" w:color="auto"/>
                  </w:divBdr>
                </w:div>
                <w:div w:id="1230307911">
                  <w:marLeft w:val="0"/>
                  <w:marRight w:val="0"/>
                  <w:marTop w:val="0"/>
                  <w:marBottom w:val="0"/>
                  <w:divBdr>
                    <w:top w:val="none" w:sz="0" w:space="0" w:color="auto"/>
                    <w:left w:val="none" w:sz="0" w:space="0" w:color="auto"/>
                    <w:bottom w:val="none" w:sz="0" w:space="0" w:color="auto"/>
                    <w:right w:val="none" w:sz="0" w:space="0" w:color="auto"/>
                  </w:divBdr>
                </w:div>
                <w:div w:id="1885093480">
                  <w:marLeft w:val="0"/>
                  <w:marRight w:val="0"/>
                  <w:marTop w:val="0"/>
                  <w:marBottom w:val="0"/>
                  <w:divBdr>
                    <w:top w:val="none" w:sz="0" w:space="0" w:color="auto"/>
                    <w:left w:val="none" w:sz="0" w:space="0" w:color="auto"/>
                    <w:bottom w:val="none" w:sz="0" w:space="0" w:color="auto"/>
                    <w:right w:val="none" w:sz="0" w:space="0" w:color="auto"/>
                  </w:divBdr>
                </w:div>
                <w:div w:id="976570657">
                  <w:marLeft w:val="0"/>
                  <w:marRight w:val="0"/>
                  <w:marTop w:val="0"/>
                  <w:marBottom w:val="0"/>
                  <w:divBdr>
                    <w:top w:val="none" w:sz="0" w:space="0" w:color="auto"/>
                    <w:left w:val="none" w:sz="0" w:space="0" w:color="auto"/>
                    <w:bottom w:val="none" w:sz="0" w:space="0" w:color="auto"/>
                    <w:right w:val="none" w:sz="0" w:space="0" w:color="auto"/>
                  </w:divBdr>
                </w:div>
                <w:div w:id="416054289">
                  <w:marLeft w:val="0"/>
                  <w:marRight w:val="0"/>
                  <w:marTop w:val="0"/>
                  <w:marBottom w:val="0"/>
                  <w:divBdr>
                    <w:top w:val="none" w:sz="0" w:space="0" w:color="auto"/>
                    <w:left w:val="none" w:sz="0" w:space="0" w:color="auto"/>
                    <w:bottom w:val="none" w:sz="0" w:space="0" w:color="auto"/>
                    <w:right w:val="none" w:sz="0" w:space="0" w:color="auto"/>
                  </w:divBdr>
                </w:div>
                <w:div w:id="930435287">
                  <w:marLeft w:val="0"/>
                  <w:marRight w:val="0"/>
                  <w:marTop w:val="0"/>
                  <w:marBottom w:val="0"/>
                  <w:divBdr>
                    <w:top w:val="none" w:sz="0" w:space="0" w:color="auto"/>
                    <w:left w:val="none" w:sz="0" w:space="0" w:color="auto"/>
                    <w:bottom w:val="none" w:sz="0" w:space="0" w:color="auto"/>
                    <w:right w:val="none" w:sz="0" w:space="0" w:color="auto"/>
                  </w:divBdr>
                </w:div>
                <w:div w:id="1887402624">
                  <w:marLeft w:val="0"/>
                  <w:marRight w:val="0"/>
                  <w:marTop w:val="0"/>
                  <w:marBottom w:val="0"/>
                  <w:divBdr>
                    <w:top w:val="none" w:sz="0" w:space="0" w:color="auto"/>
                    <w:left w:val="none" w:sz="0" w:space="0" w:color="auto"/>
                    <w:bottom w:val="none" w:sz="0" w:space="0" w:color="auto"/>
                    <w:right w:val="none" w:sz="0" w:space="0" w:color="auto"/>
                  </w:divBdr>
                </w:div>
                <w:div w:id="1070423907">
                  <w:marLeft w:val="0"/>
                  <w:marRight w:val="0"/>
                  <w:marTop w:val="0"/>
                  <w:marBottom w:val="0"/>
                  <w:divBdr>
                    <w:top w:val="none" w:sz="0" w:space="0" w:color="auto"/>
                    <w:left w:val="none" w:sz="0" w:space="0" w:color="auto"/>
                    <w:bottom w:val="none" w:sz="0" w:space="0" w:color="auto"/>
                    <w:right w:val="none" w:sz="0" w:space="0" w:color="auto"/>
                  </w:divBdr>
                </w:div>
                <w:div w:id="145245459">
                  <w:marLeft w:val="0"/>
                  <w:marRight w:val="0"/>
                  <w:marTop w:val="0"/>
                  <w:marBottom w:val="0"/>
                  <w:divBdr>
                    <w:top w:val="none" w:sz="0" w:space="0" w:color="auto"/>
                    <w:left w:val="none" w:sz="0" w:space="0" w:color="auto"/>
                    <w:bottom w:val="none" w:sz="0" w:space="0" w:color="auto"/>
                    <w:right w:val="none" w:sz="0" w:space="0" w:color="auto"/>
                  </w:divBdr>
                </w:div>
                <w:div w:id="1995134619">
                  <w:marLeft w:val="0"/>
                  <w:marRight w:val="0"/>
                  <w:marTop w:val="0"/>
                  <w:marBottom w:val="0"/>
                  <w:divBdr>
                    <w:top w:val="none" w:sz="0" w:space="0" w:color="auto"/>
                    <w:left w:val="none" w:sz="0" w:space="0" w:color="auto"/>
                    <w:bottom w:val="none" w:sz="0" w:space="0" w:color="auto"/>
                    <w:right w:val="none" w:sz="0" w:space="0" w:color="auto"/>
                  </w:divBdr>
                </w:div>
                <w:div w:id="499272520">
                  <w:marLeft w:val="0"/>
                  <w:marRight w:val="0"/>
                  <w:marTop w:val="0"/>
                  <w:marBottom w:val="0"/>
                  <w:divBdr>
                    <w:top w:val="none" w:sz="0" w:space="0" w:color="auto"/>
                    <w:left w:val="none" w:sz="0" w:space="0" w:color="auto"/>
                    <w:bottom w:val="none" w:sz="0" w:space="0" w:color="auto"/>
                    <w:right w:val="none" w:sz="0" w:space="0" w:color="auto"/>
                  </w:divBdr>
                </w:div>
                <w:div w:id="980421085">
                  <w:marLeft w:val="0"/>
                  <w:marRight w:val="0"/>
                  <w:marTop w:val="0"/>
                  <w:marBottom w:val="0"/>
                  <w:divBdr>
                    <w:top w:val="none" w:sz="0" w:space="0" w:color="auto"/>
                    <w:left w:val="none" w:sz="0" w:space="0" w:color="auto"/>
                    <w:bottom w:val="none" w:sz="0" w:space="0" w:color="auto"/>
                    <w:right w:val="none" w:sz="0" w:space="0" w:color="auto"/>
                  </w:divBdr>
                </w:div>
                <w:div w:id="1680695470">
                  <w:marLeft w:val="0"/>
                  <w:marRight w:val="0"/>
                  <w:marTop w:val="0"/>
                  <w:marBottom w:val="0"/>
                  <w:divBdr>
                    <w:top w:val="none" w:sz="0" w:space="0" w:color="auto"/>
                    <w:left w:val="none" w:sz="0" w:space="0" w:color="auto"/>
                    <w:bottom w:val="none" w:sz="0" w:space="0" w:color="auto"/>
                    <w:right w:val="none" w:sz="0" w:space="0" w:color="auto"/>
                  </w:divBdr>
                </w:div>
                <w:div w:id="429935403">
                  <w:marLeft w:val="0"/>
                  <w:marRight w:val="0"/>
                  <w:marTop w:val="0"/>
                  <w:marBottom w:val="0"/>
                  <w:divBdr>
                    <w:top w:val="none" w:sz="0" w:space="0" w:color="auto"/>
                    <w:left w:val="none" w:sz="0" w:space="0" w:color="auto"/>
                    <w:bottom w:val="none" w:sz="0" w:space="0" w:color="auto"/>
                    <w:right w:val="none" w:sz="0" w:space="0" w:color="auto"/>
                  </w:divBdr>
                </w:div>
                <w:div w:id="1242567904">
                  <w:marLeft w:val="0"/>
                  <w:marRight w:val="0"/>
                  <w:marTop w:val="0"/>
                  <w:marBottom w:val="0"/>
                  <w:divBdr>
                    <w:top w:val="none" w:sz="0" w:space="0" w:color="auto"/>
                    <w:left w:val="none" w:sz="0" w:space="0" w:color="auto"/>
                    <w:bottom w:val="none" w:sz="0" w:space="0" w:color="auto"/>
                    <w:right w:val="none" w:sz="0" w:space="0" w:color="auto"/>
                  </w:divBdr>
                </w:div>
                <w:div w:id="1868644070">
                  <w:marLeft w:val="0"/>
                  <w:marRight w:val="0"/>
                  <w:marTop w:val="0"/>
                  <w:marBottom w:val="0"/>
                  <w:divBdr>
                    <w:top w:val="none" w:sz="0" w:space="0" w:color="auto"/>
                    <w:left w:val="none" w:sz="0" w:space="0" w:color="auto"/>
                    <w:bottom w:val="none" w:sz="0" w:space="0" w:color="auto"/>
                    <w:right w:val="none" w:sz="0" w:space="0" w:color="auto"/>
                  </w:divBdr>
                </w:div>
                <w:div w:id="546533334">
                  <w:marLeft w:val="0"/>
                  <w:marRight w:val="0"/>
                  <w:marTop w:val="0"/>
                  <w:marBottom w:val="0"/>
                  <w:divBdr>
                    <w:top w:val="none" w:sz="0" w:space="0" w:color="auto"/>
                    <w:left w:val="none" w:sz="0" w:space="0" w:color="auto"/>
                    <w:bottom w:val="none" w:sz="0" w:space="0" w:color="auto"/>
                    <w:right w:val="none" w:sz="0" w:space="0" w:color="auto"/>
                  </w:divBdr>
                </w:div>
                <w:div w:id="344405150">
                  <w:marLeft w:val="0"/>
                  <w:marRight w:val="0"/>
                  <w:marTop w:val="0"/>
                  <w:marBottom w:val="0"/>
                  <w:divBdr>
                    <w:top w:val="none" w:sz="0" w:space="0" w:color="auto"/>
                    <w:left w:val="none" w:sz="0" w:space="0" w:color="auto"/>
                    <w:bottom w:val="none" w:sz="0" w:space="0" w:color="auto"/>
                    <w:right w:val="none" w:sz="0" w:space="0" w:color="auto"/>
                  </w:divBdr>
                </w:div>
                <w:div w:id="479737661">
                  <w:marLeft w:val="0"/>
                  <w:marRight w:val="0"/>
                  <w:marTop w:val="0"/>
                  <w:marBottom w:val="0"/>
                  <w:divBdr>
                    <w:top w:val="none" w:sz="0" w:space="0" w:color="auto"/>
                    <w:left w:val="none" w:sz="0" w:space="0" w:color="auto"/>
                    <w:bottom w:val="none" w:sz="0" w:space="0" w:color="auto"/>
                    <w:right w:val="none" w:sz="0" w:space="0" w:color="auto"/>
                  </w:divBdr>
                </w:div>
                <w:div w:id="628894939">
                  <w:marLeft w:val="0"/>
                  <w:marRight w:val="0"/>
                  <w:marTop w:val="0"/>
                  <w:marBottom w:val="0"/>
                  <w:divBdr>
                    <w:top w:val="none" w:sz="0" w:space="0" w:color="auto"/>
                    <w:left w:val="none" w:sz="0" w:space="0" w:color="auto"/>
                    <w:bottom w:val="none" w:sz="0" w:space="0" w:color="auto"/>
                    <w:right w:val="none" w:sz="0" w:space="0" w:color="auto"/>
                  </w:divBdr>
                </w:div>
                <w:div w:id="1652057622">
                  <w:marLeft w:val="0"/>
                  <w:marRight w:val="0"/>
                  <w:marTop w:val="0"/>
                  <w:marBottom w:val="0"/>
                  <w:divBdr>
                    <w:top w:val="none" w:sz="0" w:space="0" w:color="auto"/>
                    <w:left w:val="none" w:sz="0" w:space="0" w:color="auto"/>
                    <w:bottom w:val="none" w:sz="0" w:space="0" w:color="auto"/>
                    <w:right w:val="none" w:sz="0" w:space="0" w:color="auto"/>
                  </w:divBdr>
                </w:div>
                <w:div w:id="18658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8738">
          <w:marLeft w:val="0"/>
          <w:marRight w:val="0"/>
          <w:marTop w:val="0"/>
          <w:marBottom w:val="0"/>
          <w:divBdr>
            <w:top w:val="none" w:sz="0" w:space="0" w:color="auto"/>
            <w:left w:val="none" w:sz="0" w:space="0" w:color="auto"/>
            <w:bottom w:val="none" w:sz="0" w:space="0" w:color="auto"/>
            <w:right w:val="none" w:sz="0" w:space="0" w:color="auto"/>
          </w:divBdr>
          <w:divsChild>
            <w:div w:id="385177732">
              <w:marLeft w:val="0"/>
              <w:marRight w:val="0"/>
              <w:marTop w:val="0"/>
              <w:marBottom w:val="0"/>
              <w:divBdr>
                <w:top w:val="none" w:sz="0" w:space="0" w:color="auto"/>
                <w:left w:val="none" w:sz="0" w:space="0" w:color="auto"/>
                <w:bottom w:val="none" w:sz="0" w:space="0" w:color="auto"/>
                <w:right w:val="none" w:sz="0" w:space="0" w:color="auto"/>
              </w:divBdr>
              <w:divsChild>
                <w:div w:id="751586365">
                  <w:marLeft w:val="0"/>
                  <w:marRight w:val="0"/>
                  <w:marTop w:val="0"/>
                  <w:marBottom w:val="0"/>
                  <w:divBdr>
                    <w:top w:val="none" w:sz="0" w:space="0" w:color="auto"/>
                    <w:left w:val="none" w:sz="0" w:space="0" w:color="auto"/>
                    <w:bottom w:val="none" w:sz="0" w:space="0" w:color="auto"/>
                    <w:right w:val="none" w:sz="0" w:space="0" w:color="auto"/>
                  </w:divBdr>
                </w:div>
                <w:div w:id="1525561406">
                  <w:marLeft w:val="0"/>
                  <w:marRight w:val="0"/>
                  <w:marTop w:val="0"/>
                  <w:marBottom w:val="0"/>
                  <w:divBdr>
                    <w:top w:val="none" w:sz="0" w:space="0" w:color="auto"/>
                    <w:left w:val="none" w:sz="0" w:space="0" w:color="auto"/>
                    <w:bottom w:val="none" w:sz="0" w:space="0" w:color="auto"/>
                    <w:right w:val="none" w:sz="0" w:space="0" w:color="auto"/>
                  </w:divBdr>
                </w:div>
                <w:div w:id="1095594260">
                  <w:marLeft w:val="0"/>
                  <w:marRight w:val="0"/>
                  <w:marTop w:val="0"/>
                  <w:marBottom w:val="0"/>
                  <w:divBdr>
                    <w:top w:val="none" w:sz="0" w:space="0" w:color="auto"/>
                    <w:left w:val="none" w:sz="0" w:space="0" w:color="auto"/>
                    <w:bottom w:val="none" w:sz="0" w:space="0" w:color="auto"/>
                    <w:right w:val="none" w:sz="0" w:space="0" w:color="auto"/>
                  </w:divBdr>
                </w:div>
                <w:div w:id="1155951296">
                  <w:marLeft w:val="0"/>
                  <w:marRight w:val="0"/>
                  <w:marTop w:val="0"/>
                  <w:marBottom w:val="0"/>
                  <w:divBdr>
                    <w:top w:val="none" w:sz="0" w:space="0" w:color="auto"/>
                    <w:left w:val="none" w:sz="0" w:space="0" w:color="auto"/>
                    <w:bottom w:val="none" w:sz="0" w:space="0" w:color="auto"/>
                    <w:right w:val="none" w:sz="0" w:space="0" w:color="auto"/>
                  </w:divBdr>
                </w:div>
                <w:div w:id="2075660532">
                  <w:marLeft w:val="0"/>
                  <w:marRight w:val="0"/>
                  <w:marTop w:val="0"/>
                  <w:marBottom w:val="0"/>
                  <w:divBdr>
                    <w:top w:val="none" w:sz="0" w:space="0" w:color="auto"/>
                    <w:left w:val="none" w:sz="0" w:space="0" w:color="auto"/>
                    <w:bottom w:val="none" w:sz="0" w:space="0" w:color="auto"/>
                    <w:right w:val="none" w:sz="0" w:space="0" w:color="auto"/>
                  </w:divBdr>
                </w:div>
                <w:div w:id="1606418880">
                  <w:marLeft w:val="0"/>
                  <w:marRight w:val="0"/>
                  <w:marTop w:val="0"/>
                  <w:marBottom w:val="0"/>
                  <w:divBdr>
                    <w:top w:val="none" w:sz="0" w:space="0" w:color="auto"/>
                    <w:left w:val="none" w:sz="0" w:space="0" w:color="auto"/>
                    <w:bottom w:val="none" w:sz="0" w:space="0" w:color="auto"/>
                    <w:right w:val="none" w:sz="0" w:space="0" w:color="auto"/>
                  </w:divBdr>
                </w:div>
                <w:div w:id="431896723">
                  <w:marLeft w:val="0"/>
                  <w:marRight w:val="0"/>
                  <w:marTop w:val="0"/>
                  <w:marBottom w:val="0"/>
                  <w:divBdr>
                    <w:top w:val="none" w:sz="0" w:space="0" w:color="auto"/>
                    <w:left w:val="none" w:sz="0" w:space="0" w:color="auto"/>
                    <w:bottom w:val="none" w:sz="0" w:space="0" w:color="auto"/>
                    <w:right w:val="none" w:sz="0" w:space="0" w:color="auto"/>
                  </w:divBdr>
                </w:div>
                <w:div w:id="2104691297">
                  <w:marLeft w:val="0"/>
                  <w:marRight w:val="0"/>
                  <w:marTop w:val="0"/>
                  <w:marBottom w:val="0"/>
                  <w:divBdr>
                    <w:top w:val="none" w:sz="0" w:space="0" w:color="auto"/>
                    <w:left w:val="none" w:sz="0" w:space="0" w:color="auto"/>
                    <w:bottom w:val="none" w:sz="0" w:space="0" w:color="auto"/>
                    <w:right w:val="none" w:sz="0" w:space="0" w:color="auto"/>
                  </w:divBdr>
                </w:div>
                <w:div w:id="725765220">
                  <w:marLeft w:val="0"/>
                  <w:marRight w:val="0"/>
                  <w:marTop w:val="0"/>
                  <w:marBottom w:val="0"/>
                  <w:divBdr>
                    <w:top w:val="none" w:sz="0" w:space="0" w:color="auto"/>
                    <w:left w:val="none" w:sz="0" w:space="0" w:color="auto"/>
                    <w:bottom w:val="none" w:sz="0" w:space="0" w:color="auto"/>
                    <w:right w:val="none" w:sz="0" w:space="0" w:color="auto"/>
                  </w:divBdr>
                </w:div>
                <w:div w:id="806974027">
                  <w:marLeft w:val="0"/>
                  <w:marRight w:val="0"/>
                  <w:marTop w:val="0"/>
                  <w:marBottom w:val="0"/>
                  <w:divBdr>
                    <w:top w:val="none" w:sz="0" w:space="0" w:color="auto"/>
                    <w:left w:val="none" w:sz="0" w:space="0" w:color="auto"/>
                    <w:bottom w:val="none" w:sz="0" w:space="0" w:color="auto"/>
                    <w:right w:val="none" w:sz="0" w:space="0" w:color="auto"/>
                  </w:divBdr>
                </w:div>
                <w:div w:id="1686320804">
                  <w:marLeft w:val="0"/>
                  <w:marRight w:val="0"/>
                  <w:marTop w:val="0"/>
                  <w:marBottom w:val="0"/>
                  <w:divBdr>
                    <w:top w:val="none" w:sz="0" w:space="0" w:color="auto"/>
                    <w:left w:val="none" w:sz="0" w:space="0" w:color="auto"/>
                    <w:bottom w:val="none" w:sz="0" w:space="0" w:color="auto"/>
                    <w:right w:val="none" w:sz="0" w:space="0" w:color="auto"/>
                  </w:divBdr>
                </w:div>
                <w:div w:id="1228029011">
                  <w:marLeft w:val="0"/>
                  <w:marRight w:val="0"/>
                  <w:marTop w:val="0"/>
                  <w:marBottom w:val="0"/>
                  <w:divBdr>
                    <w:top w:val="none" w:sz="0" w:space="0" w:color="auto"/>
                    <w:left w:val="none" w:sz="0" w:space="0" w:color="auto"/>
                    <w:bottom w:val="none" w:sz="0" w:space="0" w:color="auto"/>
                    <w:right w:val="none" w:sz="0" w:space="0" w:color="auto"/>
                  </w:divBdr>
                </w:div>
                <w:div w:id="1162544134">
                  <w:marLeft w:val="0"/>
                  <w:marRight w:val="0"/>
                  <w:marTop w:val="0"/>
                  <w:marBottom w:val="0"/>
                  <w:divBdr>
                    <w:top w:val="none" w:sz="0" w:space="0" w:color="auto"/>
                    <w:left w:val="none" w:sz="0" w:space="0" w:color="auto"/>
                    <w:bottom w:val="none" w:sz="0" w:space="0" w:color="auto"/>
                    <w:right w:val="none" w:sz="0" w:space="0" w:color="auto"/>
                  </w:divBdr>
                </w:div>
                <w:div w:id="1949967808">
                  <w:marLeft w:val="0"/>
                  <w:marRight w:val="0"/>
                  <w:marTop w:val="0"/>
                  <w:marBottom w:val="0"/>
                  <w:divBdr>
                    <w:top w:val="none" w:sz="0" w:space="0" w:color="auto"/>
                    <w:left w:val="none" w:sz="0" w:space="0" w:color="auto"/>
                    <w:bottom w:val="none" w:sz="0" w:space="0" w:color="auto"/>
                    <w:right w:val="none" w:sz="0" w:space="0" w:color="auto"/>
                  </w:divBdr>
                </w:div>
                <w:div w:id="989988036">
                  <w:marLeft w:val="0"/>
                  <w:marRight w:val="0"/>
                  <w:marTop w:val="0"/>
                  <w:marBottom w:val="0"/>
                  <w:divBdr>
                    <w:top w:val="none" w:sz="0" w:space="0" w:color="auto"/>
                    <w:left w:val="none" w:sz="0" w:space="0" w:color="auto"/>
                    <w:bottom w:val="none" w:sz="0" w:space="0" w:color="auto"/>
                    <w:right w:val="none" w:sz="0" w:space="0" w:color="auto"/>
                  </w:divBdr>
                </w:div>
                <w:div w:id="1834565514">
                  <w:marLeft w:val="0"/>
                  <w:marRight w:val="0"/>
                  <w:marTop w:val="0"/>
                  <w:marBottom w:val="0"/>
                  <w:divBdr>
                    <w:top w:val="none" w:sz="0" w:space="0" w:color="auto"/>
                    <w:left w:val="none" w:sz="0" w:space="0" w:color="auto"/>
                    <w:bottom w:val="none" w:sz="0" w:space="0" w:color="auto"/>
                    <w:right w:val="none" w:sz="0" w:space="0" w:color="auto"/>
                  </w:divBdr>
                </w:div>
                <w:div w:id="517501563">
                  <w:marLeft w:val="0"/>
                  <w:marRight w:val="0"/>
                  <w:marTop w:val="0"/>
                  <w:marBottom w:val="0"/>
                  <w:divBdr>
                    <w:top w:val="none" w:sz="0" w:space="0" w:color="auto"/>
                    <w:left w:val="none" w:sz="0" w:space="0" w:color="auto"/>
                    <w:bottom w:val="none" w:sz="0" w:space="0" w:color="auto"/>
                    <w:right w:val="none" w:sz="0" w:space="0" w:color="auto"/>
                  </w:divBdr>
                </w:div>
                <w:div w:id="137696347">
                  <w:marLeft w:val="0"/>
                  <w:marRight w:val="0"/>
                  <w:marTop w:val="0"/>
                  <w:marBottom w:val="0"/>
                  <w:divBdr>
                    <w:top w:val="none" w:sz="0" w:space="0" w:color="auto"/>
                    <w:left w:val="none" w:sz="0" w:space="0" w:color="auto"/>
                    <w:bottom w:val="none" w:sz="0" w:space="0" w:color="auto"/>
                    <w:right w:val="none" w:sz="0" w:space="0" w:color="auto"/>
                  </w:divBdr>
                </w:div>
                <w:div w:id="1848015671">
                  <w:marLeft w:val="0"/>
                  <w:marRight w:val="0"/>
                  <w:marTop w:val="0"/>
                  <w:marBottom w:val="0"/>
                  <w:divBdr>
                    <w:top w:val="none" w:sz="0" w:space="0" w:color="auto"/>
                    <w:left w:val="none" w:sz="0" w:space="0" w:color="auto"/>
                    <w:bottom w:val="none" w:sz="0" w:space="0" w:color="auto"/>
                    <w:right w:val="none" w:sz="0" w:space="0" w:color="auto"/>
                  </w:divBdr>
                </w:div>
                <w:div w:id="320238256">
                  <w:marLeft w:val="0"/>
                  <w:marRight w:val="0"/>
                  <w:marTop w:val="0"/>
                  <w:marBottom w:val="0"/>
                  <w:divBdr>
                    <w:top w:val="none" w:sz="0" w:space="0" w:color="auto"/>
                    <w:left w:val="none" w:sz="0" w:space="0" w:color="auto"/>
                    <w:bottom w:val="none" w:sz="0" w:space="0" w:color="auto"/>
                    <w:right w:val="none" w:sz="0" w:space="0" w:color="auto"/>
                  </w:divBdr>
                </w:div>
                <w:div w:id="1950165692">
                  <w:marLeft w:val="0"/>
                  <w:marRight w:val="0"/>
                  <w:marTop w:val="0"/>
                  <w:marBottom w:val="0"/>
                  <w:divBdr>
                    <w:top w:val="none" w:sz="0" w:space="0" w:color="auto"/>
                    <w:left w:val="none" w:sz="0" w:space="0" w:color="auto"/>
                    <w:bottom w:val="none" w:sz="0" w:space="0" w:color="auto"/>
                    <w:right w:val="none" w:sz="0" w:space="0" w:color="auto"/>
                  </w:divBdr>
                </w:div>
                <w:div w:id="307974418">
                  <w:marLeft w:val="0"/>
                  <w:marRight w:val="0"/>
                  <w:marTop w:val="0"/>
                  <w:marBottom w:val="0"/>
                  <w:divBdr>
                    <w:top w:val="none" w:sz="0" w:space="0" w:color="auto"/>
                    <w:left w:val="none" w:sz="0" w:space="0" w:color="auto"/>
                    <w:bottom w:val="none" w:sz="0" w:space="0" w:color="auto"/>
                    <w:right w:val="none" w:sz="0" w:space="0" w:color="auto"/>
                  </w:divBdr>
                </w:div>
                <w:div w:id="1346175553">
                  <w:marLeft w:val="0"/>
                  <w:marRight w:val="0"/>
                  <w:marTop w:val="0"/>
                  <w:marBottom w:val="0"/>
                  <w:divBdr>
                    <w:top w:val="none" w:sz="0" w:space="0" w:color="auto"/>
                    <w:left w:val="none" w:sz="0" w:space="0" w:color="auto"/>
                    <w:bottom w:val="none" w:sz="0" w:space="0" w:color="auto"/>
                    <w:right w:val="none" w:sz="0" w:space="0" w:color="auto"/>
                  </w:divBdr>
                </w:div>
                <w:div w:id="1881627446">
                  <w:marLeft w:val="0"/>
                  <w:marRight w:val="0"/>
                  <w:marTop w:val="0"/>
                  <w:marBottom w:val="0"/>
                  <w:divBdr>
                    <w:top w:val="none" w:sz="0" w:space="0" w:color="auto"/>
                    <w:left w:val="none" w:sz="0" w:space="0" w:color="auto"/>
                    <w:bottom w:val="none" w:sz="0" w:space="0" w:color="auto"/>
                    <w:right w:val="none" w:sz="0" w:space="0" w:color="auto"/>
                  </w:divBdr>
                </w:div>
                <w:div w:id="1270509970">
                  <w:marLeft w:val="0"/>
                  <w:marRight w:val="0"/>
                  <w:marTop w:val="0"/>
                  <w:marBottom w:val="0"/>
                  <w:divBdr>
                    <w:top w:val="none" w:sz="0" w:space="0" w:color="auto"/>
                    <w:left w:val="none" w:sz="0" w:space="0" w:color="auto"/>
                    <w:bottom w:val="none" w:sz="0" w:space="0" w:color="auto"/>
                    <w:right w:val="none" w:sz="0" w:space="0" w:color="auto"/>
                  </w:divBdr>
                </w:div>
                <w:div w:id="93132177">
                  <w:marLeft w:val="0"/>
                  <w:marRight w:val="0"/>
                  <w:marTop w:val="0"/>
                  <w:marBottom w:val="0"/>
                  <w:divBdr>
                    <w:top w:val="none" w:sz="0" w:space="0" w:color="auto"/>
                    <w:left w:val="none" w:sz="0" w:space="0" w:color="auto"/>
                    <w:bottom w:val="none" w:sz="0" w:space="0" w:color="auto"/>
                    <w:right w:val="none" w:sz="0" w:space="0" w:color="auto"/>
                  </w:divBdr>
                </w:div>
                <w:div w:id="1986549089">
                  <w:marLeft w:val="0"/>
                  <w:marRight w:val="0"/>
                  <w:marTop w:val="0"/>
                  <w:marBottom w:val="0"/>
                  <w:divBdr>
                    <w:top w:val="none" w:sz="0" w:space="0" w:color="auto"/>
                    <w:left w:val="none" w:sz="0" w:space="0" w:color="auto"/>
                    <w:bottom w:val="none" w:sz="0" w:space="0" w:color="auto"/>
                    <w:right w:val="none" w:sz="0" w:space="0" w:color="auto"/>
                  </w:divBdr>
                </w:div>
                <w:div w:id="150215742">
                  <w:marLeft w:val="0"/>
                  <w:marRight w:val="0"/>
                  <w:marTop w:val="0"/>
                  <w:marBottom w:val="0"/>
                  <w:divBdr>
                    <w:top w:val="none" w:sz="0" w:space="0" w:color="auto"/>
                    <w:left w:val="none" w:sz="0" w:space="0" w:color="auto"/>
                    <w:bottom w:val="none" w:sz="0" w:space="0" w:color="auto"/>
                    <w:right w:val="none" w:sz="0" w:space="0" w:color="auto"/>
                  </w:divBdr>
                </w:div>
                <w:div w:id="291329607">
                  <w:marLeft w:val="0"/>
                  <w:marRight w:val="0"/>
                  <w:marTop w:val="0"/>
                  <w:marBottom w:val="0"/>
                  <w:divBdr>
                    <w:top w:val="none" w:sz="0" w:space="0" w:color="auto"/>
                    <w:left w:val="none" w:sz="0" w:space="0" w:color="auto"/>
                    <w:bottom w:val="none" w:sz="0" w:space="0" w:color="auto"/>
                    <w:right w:val="none" w:sz="0" w:space="0" w:color="auto"/>
                  </w:divBdr>
                </w:div>
                <w:div w:id="2060394056">
                  <w:marLeft w:val="0"/>
                  <w:marRight w:val="0"/>
                  <w:marTop w:val="0"/>
                  <w:marBottom w:val="0"/>
                  <w:divBdr>
                    <w:top w:val="none" w:sz="0" w:space="0" w:color="auto"/>
                    <w:left w:val="none" w:sz="0" w:space="0" w:color="auto"/>
                    <w:bottom w:val="none" w:sz="0" w:space="0" w:color="auto"/>
                    <w:right w:val="none" w:sz="0" w:space="0" w:color="auto"/>
                  </w:divBdr>
                </w:div>
                <w:div w:id="1342465330">
                  <w:marLeft w:val="0"/>
                  <w:marRight w:val="0"/>
                  <w:marTop w:val="0"/>
                  <w:marBottom w:val="0"/>
                  <w:divBdr>
                    <w:top w:val="none" w:sz="0" w:space="0" w:color="auto"/>
                    <w:left w:val="none" w:sz="0" w:space="0" w:color="auto"/>
                    <w:bottom w:val="none" w:sz="0" w:space="0" w:color="auto"/>
                    <w:right w:val="none" w:sz="0" w:space="0" w:color="auto"/>
                  </w:divBdr>
                </w:div>
                <w:div w:id="1529374401">
                  <w:marLeft w:val="0"/>
                  <w:marRight w:val="0"/>
                  <w:marTop w:val="0"/>
                  <w:marBottom w:val="0"/>
                  <w:divBdr>
                    <w:top w:val="none" w:sz="0" w:space="0" w:color="auto"/>
                    <w:left w:val="none" w:sz="0" w:space="0" w:color="auto"/>
                    <w:bottom w:val="none" w:sz="0" w:space="0" w:color="auto"/>
                    <w:right w:val="none" w:sz="0" w:space="0" w:color="auto"/>
                  </w:divBdr>
                </w:div>
                <w:div w:id="306201372">
                  <w:marLeft w:val="0"/>
                  <w:marRight w:val="0"/>
                  <w:marTop w:val="0"/>
                  <w:marBottom w:val="0"/>
                  <w:divBdr>
                    <w:top w:val="none" w:sz="0" w:space="0" w:color="auto"/>
                    <w:left w:val="none" w:sz="0" w:space="0" w:color="auto"/>
                    <w:bottom w:val="none" w:sz="0" w:space="0" w:color="auto"/>
                    <w:right w:val="none" w:sz="0" w:space="0" w:color="auto"/>
                  </w:divBdr>
                </w:div>
                <w:div w:id="864515487">
                  <w:marLeft w:val="0"/>
                  <w:marRight w:val="0"/>
                  <w:marTop w:val="0"/>
                  <w:marBottom w:val="0"/>
                  <w:divBdr>
                    <w:top w:val="none" w:sz="0" w:space="0" w:color="auto"/>
                    <w:left w:val="none" w:sz="0" w:space="0" w:color="auto"/>
                    <w:bottom w:val="none" w:sz="0" w:space="0" w:color="auto"/>
                    <w:right w:val="none" w:sz="0" w:space="0" w:color="auto"/>
                  </w:divBdr>
                </w:div>
                <w:div w:id="2075156685">
                  <w:marLeft w:val="0"/>
                  <w:marRight w:val="0"/>
                  <w:marTop w:val="0"/>
                  <w:marBottom w:val="0"/>
                  <w:divBdr>
                    <w:top w:val="none" w:sz="0" w:space="0" w:color="auto"/>
                    <w:left w:val="none" w:sz="0" w:space="0" w:color="auto"/>
                    <w:bottom w:val="none" w:sz="0" w:space="0" w:color="auto"/>
                    <w:right w:val="none" w:sz="0" w:space="0" w:color="auto"/>
                  </w:divBdr>
                </w:div>
                <w:div w:id="942493105">
                  <w:marLeft w:val="0"/>
                  <w:marRight w:val="0"/>
                  <w:marTop w:val="0"/>
                  <w:marBottom w:val="0"/>
                  <w:divBdr>
                    <w:top w:val="none" w:sz="0" w:space="0" w:color="auto"/>
                    <w:left w:val="none" w:sz="0" w:space="0" w:color="auto"/>
                    <w:bottom w:val="none" w:sz="0" w:space="0" w:color="auto"/>
                    <w:right w:val="none" w:sz="0" w:space="0" w:color="auto"/>
                  </w:divBdr>
                </w:div>
                <w:div w:id="235864092">
                  <w:marLeft w:val="0"/>
                  <w:marRight w:val="0"/>
                  <w:marTop w:val="0"/>
                  <w:marBottom w:val="0"/>
                  <w:divBdr>
                    <w:top w:val="none" w:sz="0" w:space="0" w:color="auto"/>
                    <w:left w:val="none" w:sz="0" w:space="0" w:color="auto"/>
                    <w:bottom w:val="none" w:sz="0" w:space="0" w:color="auto"/>
                    <w:right w:val="none" w:sz="0" w:space="0" w:color="auto"/>
                  </w:divBdr>
                </w:div>
                <w:div w:id="888763885">
                  <w:marLeft w:val="0"/>
                  <w:marRight w:val="0"/>
                  <w:marTop w:val="0"/>
                  <w:marBottom w:val="0"/>
                  <w:divBdr>
                    <w:top w:val="none" w:sz="0" w:space="0" w:color="auto"/>
                    <w:left w:val="none" w:sz="0" w:space="0" w:color="auto"/>
                    <w:bottom w:val="none" w:sz="0" w:space="0" w:color="auto"/>
                    <w:right w:val="none" w:sz="0" w:space="0" w:color="auto"/>
                  </w:divBdr>
                </w:div>
                <w:div w:id="773135658">
                  <w:marLeft w:val="0"/>
                  <w:marRight w:val="0"/>
                  <w:marTop w:val="0"/>
                  <w:marBottom w:val="0"/>
                  <w:divBdr>
                    <w:top w:val="none" w:sz="0" w:space="0" w:color="auto"/>
                    <w:left w:val="none" w:sz="0" w:space="0" w:color="auto"/>
                    <w:bottom w:val="none" w:sz="0" w:space="0" w:color="auto"/>
                    <w:right w:val="none" w:sz="0" w:space="0" w:color="auto"/>
                  </w:divBdr>
                </w:div>
                <w:div w:id="1549731102">
                  <w:marLeft w:val="0"/>
                  <w:marRight w:val="0"/>
                  <w:marTop w:val="0"/>
                  <w:marBottom w:val="0"/>
                  <w:divBdr>
                    <w:top w:val="none" w:sz="0" w:space="0" w:color="auto"/>
                    <w:left w:val="none" w:sz="0" w:space="0" w:color="auto"/>
                    <w:bottom w:val="none" w:sz="0" w:space="0" w:color="auto"/>
                    <w:right w:val="none" w:sz="0" w:space="0" w:color="auto"/>
                  </w:divBdr>
                </w:div>
                <w:div w:id="1577933736">
                  <w:marLeft w:val="0"/>
                  <w:marRight w:val="0"/>
                  <w:marTop w:val="0"/>
                  <w:marBottom w:val="0"/>
                  <w:divBdr>
                    <w:top w:val="none" w:sz="0" w:space="0" w:color="auto"/>
                    <w:left w:val="none" w:sz="0" w:space="0" w:color="auto"/>
                    <w:bottom w:val="none" w:sz="0" w:space="0" w:color="auto"/>
                    <w:right w:val="none" w:sz="0" w:space="0" w:color="auto"/>
                  </w:divBdr>
                </w:div>
                <w:div w:id="1576817493">
                  <w:marLeft w:val="0"/>
                  <w:marRight w:val="0"/>
                  <w:marTop w:val="0"/>
                  <w:marBottom w:val="0"/>
                  <w:divBdr>
                    <w:top w:val="none" w:sz="0" w:space="0" w:color="auto"/>
                    <w:left w:val="none" w:sz="0" w:space="0" w:color="auto"/>
                    <w:bottom w:val="none" w:sz="0" w:space="0" w:color="auto"/>
                    <w:right w:val="none" w:sz="0" w:space="0" w:color="auto"/>
                  </w:divBdr>
                </w:div>
                <w:div w:id="1927759332">
                  <w:marLeft w:val="0"/>
                  <w:marRight w:val="0"/>
                  <w:marTop w:val="0"/>
                  <w:marBottom w:val="0"/>
                  <w:divBdr>
                    <w:top w:val="none" w:sz="0" w:space="0" w:color="auto"/>
                    <w:left w:val="none" w:sz="0" w:space="0" w:color="auto"/>
                    <w:bottom w:val="none" w:sz="0" w:space="0" w:color="auto"/>
                    <w:right w:val="none" w:sz="0" w:space="0" w:color="auto"/>
                  </w:divBdr>
                </w:div>
                <w:div w:id="1461606798">
                  <w:marLeft w:val="0"/>
                  <w:marRight w:val="0"/>
                  <w:marTop w:val="0"/>
                  <w:marBottom w:val="0"/>
                  <w:divBdr>
                    <w:top w:val="none" w:sz="0" w:space="0" w:color="auto"/>
                    <w:left w:val="none" w:sz="0" w:space="0" w:color="auto"/>
                    <w:bottom w:val="none" w:sz="0" w:space="0" w:color="auto"/>
                    <w:right w:val="none" w:sz="0" w:space="0" w:color="auto"/>
                  </w:divBdr>
                </w:div>
                <w:div w:id="8884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18678">
      <w:bodyDiv w:val="1"/>
      <w:marLeft w:val="0"/>
      <w:marRight w:val="0"/>
      <w:marTop w:val="0"/>
      <w:marBottom w:val="0"/>
      <w:divBdr>
        <w:top w:val="none" w:sz="0" w:space="0" w:color="auto"/>
        <w:left w:val="none" w:sz="0" w:space="0" w:color="auto"/>
        <w:bottom w:val="none" w:sz="0" w:space="0" w:color="auto"/>
        <w:right w:val="none" w:sz="0" w:space="0" w:color="auto"/>
      </w:divBdr>
    </w:div>
    <w:div w:id="1988783694">
      <w:bodyDiv w:val="1"/>
      <w:marLeft w:val="0"/>
      <w:marRight w:val="0"/>
      <w:marTop w:val="0"/>
      <w:marBottom w:val="0"/>
      <w:divBdr>
        <w:top w:val="none" w:sz="0" w:space="0" w:color="auto"/>
        <w:left w:val="none" w:sz="0" w:space="0" w:color="auto"/>
        <w:bottom w:val="none" w:sz="0" w:space="0" w:color="auto"/>
        <w:right w:val="none" w:sz="0" w:space="0" w:color="auto"/>
      </w:divBdr>
    </w:div>
    <w:div w:id="20586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g.cyberscol.qc.ca/cybergroupe/plume/Secours/co/co.html" TargetMode="External"/><Relationship Id="rId3" Type="http://schemas.openxmlformats.org/officeDocument/2006/relationships/settings" Target="settings.xml"/><Relationship Id="rId7" Type="http://schemas.openxmlformats.org/officeDocument/2006/relationships/hyperlink" Target="http://www.etudes-litteraires.com/adverbe.php" TargetMode="External"/><Relationship Id="rId12" Type="http://schemas.openxmlformats.org/officeDocument/2006/relationships/hyperlink" Target="http://www.etudes-litteraires.com/regles-de-ponctuation.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udes-litteraires.com/forum/topic980-malgre-qu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tudes-litteraires.com/grammaire/cod.php" TargetMode="External"/><Relationship Id="rId4" Type="http://schemas.openxmlformats.org/officeDocument/2006/relationships/webSettings" Target="webSettings.xml"/><Relationship Id="rId9" Type="http://schemas.openxmlformats.org/officeDocument/2006/relationships/hyperlink" Target="http://www.etudes-litteraires.com/grammaire-accord-participe-passe.php"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2779</Words>
  <Characters>15289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2014-01-15T08:11:00Z</dcterms:created>
  <dcterms:modified xsi:type="dcterms:W3CDTF">2014-01-15T09:12:00Z</dcterms:modified>
</cp:coreProperties>
</file>